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94" w:rsidRPr="000C4C94" w:rsidRDefault="000C4C94" w:rsidP="000C4C94">
      <w:pPr>
        <w:spacing w:after="0"/>
        <w:jc w:val="center"/>
        <w:rPr>
          <w:rFonts w:ascii="Calibri" w:eastAsia="MS Mincho" w:hAnsi="Calibri" w:cs="Calibri"/>
          <w:b/>
          <w:sz w:val="32"/>
          <w:lang w:val="en-GB"/>
        </w:rPr>
      </w:pPr>
      <w:bookmarkStart w:id="0" w:name="_GoBack"/>
      <w:bookmarkEnd w:id="0"/>
      <w:r w:rsidRPr="000C4C94">
        <w:rPr>
          <w:rFonts w:ascii="Calibri" w:eastAsia="MS Mincho" w:hAnsi="Calibri" w:cs="Calibri"/>
          <w:b/>
          <w:sz w:val="32"/>
          <w:lang w:val="en-GB"/>
        </w:rPr>
        <w:t>Sino Swiss Science and Technology Cooperation Program</w:t>
      </w:r>
      <w:r w:rsidR="00E852ED">
        <w:rPr>
          <w:rFonts w:ascii="Calibri" w:eastAsia="MS Mincho" w:hAnsi="Calibri" w:cs="Calibri"/>
          <w:b/>
          <w:sz w:val="32"/>
          <w:lang w:val="en-GB"/>
        </w:rPr>
        <w:t>me</w:t>
      </w:r>
    </w:p>
    <w:p w:rsidR="000C4C94" w:rsidRPr="000C4C94" w:rsidRDefault="000C4C94" w:rsidP="000C4C94">
      <w:pPr>
        <w:spacing w:after="0"/>
        <w:jc w:val="center"/>
        <w:rPr>
          <w:rFonts w:ascii="Calibri" w:eastAsia="MS Mincho" w:hAnsi="Calibri" w:cs="Calibri"/>
          <w:sz w:val="22"/>
          <w:lang w:val="en-GB"/>
        </w:rPr>
      </w:pPr>
      <w:r w:rsidRPr="000C4C94">
        <w:rPr>
          <w:rFonts w:ascii="Calibri" w:eastAsia="MS Mincho" w:hAnsi="Calibri" w:cs="Calibri"/>
          <w:b/>
          <w:sz w:val="32"/>
          <w:szCs w:val="32"/>
          <w:lang w:val="en-GB"/>
        </w:rPr>
        <w:t>2013-2016</w:t>
      </w:r>
    </w:p>
    <w:p w:rsidR="000C4C94" w:rsidRPr="000C4C94" w:rsidRDefault="000C4C94" w:rsidP="000C4C94">
      <w:pPr>
        <w:spacing w:after="0"/>
        <w:jc w:val="center"/>
        <w:rPr>
          <w:rFonts w:ascii="Calibri" w:eastAsia="MS Mincho" w:hAnsi="Calibri" w:cs="Calibri"/>
          <w:b/>
          <w:sz w:val="32"/>
          <w:szCs w:val="32"/>
          <w:lang w:val="en-GB"/>
        </w:rPr>
      </w:pPr>
    </w:p>
    <w:p w:rsidR="000C4C94" w:rsidRPr="000C4C94" w:rsidRDefault="000C4C94" w:rsidP="000C4C94">
      <w:pPr>
        <w:spacing w:after="0"/>
        <w:jc w:val="center"/>
        <w:rPr>
          <w:rFonts w:ascii="Calibri" w:eastAsia="MS Mincho" w:hAnsi="Calibri" w:cs="Calibri"/>
          <w:b/>
          <w:sz w:val="32"/>
          <w:szCs w:val="32"/>
          <w:lang w:val="en-GB"/>
        </w:rPr>
      </w:pPr>
      <w:r w:rsidRPr="000C4C94">
        <w:rPr>
          <w:rFonts w:ascii="Calibri" w:eastAsia="MS Mincho" w:hAnsi="Calibri" w:cs="Calibri"/>
          <w:b/>
          <w:sz w:val="32"/>
          <w:szCs w:val="32"/>
          <w:lang w:val="en-GB"/>
        </w:rPr>
        <w:t>Application Form for</w:t>
      </w:r>
    </w:p>
    <w:p w:rsidR="000C4C94" w:rsidRPr="000C4C94" w:rsidRDefault="000C4C94" w:rsidP="000C4C94">
      <w:pPr>
        <w:spacing w:after="0"/>
        <w:jc w:val="center"/>
        <w:rPr>
          <w:rFonts w:ascii="Calibri" w:eastAsia="MS Mincho" w:hAnsi="Calibri" w:cs="Calibri"/>
          <w:b/>
          <w:caps/>
          <w:sz w:val="32"/>
          <w:szCs w:val="32"/>
          <w:lang w:val="en-US"/>
        </w:rPr>
      </w:pPr>
      <w:r w:rsidRPr="000C4C94">
        <w:rPr>
          <w:rFonts w:ascii="Calibri" w:eastAsia="Calibri" w:hAnsi="Calibri" w:cs="Times New Roman"/>
          <w:b/>
          <w:sz w:val="32"/>
          <w:szCs w:val="32"/>
          <w:lang w:val="en-US" w:eastAsia="en-US"/>
        </w:rPr>
        <w:t>Stepping Stone Symposia and Follow-Up Workshops</w:t>
      </w:r>
    </w:p>
    <w:p w:rsidR="000C4C94" w:rsidRPr="000C4C94" w:rsidRDefault="000C4C94" w:rsidP="000C4C94">
      <w:pPr>
        <w:spacing w:after="0"/>
        <w:rPr>
          <w:rFonts w:ascii="Calibri" w:eastAsia="Calibri" w:hAnsi="Calibri" w:cs="Times New Roman"/>
          <w:b/>
          <w:sz w:val="22"/>
          <w:szCs w:val="22"/>
          <w:lang w:val="en-US" w:eastAsia="en-US"/>
        </w:rPr>
      </w:pPr>
    </w:p>
    <w:p w:rsidR="000C4C94" w:rsidRPr="000C4C94" w:rsidRDefault="000C4C94" w:rsidP="000C4C94">
      <w:pPr>
        <w:spacing w:after="0"/>
        <w:rPr>
          <w:rFonts w:ascii="Calibri" w:eastAsia="Calibri" w:hAnsi="Calibri" w:cs="Times New Roman"/>
          <w:b/>
          <w:sz w:val="22"/>
          <w:szCs w:val="22"/>
          <w:lang w:val="en-US" w:eastAsia="en-US"/>
        </w:rPr>
      </w:pPr>
    </w:p>
    <w:p w:rsidR="00286DF3" w:rsidRPr="00286DF3" w:rsidRDefault="00286DF3" w:rsidP="00286DF3">
      <w:pPr>
        <w:spacing w:after="0"/>
        <w:rPr>
          <w:rFonts w:ascii="Calibri" w:eastAsia="Calibri" w:hAnsi="Calibri" w:cs="Times New Roman"/>
          <w:b/>
          <w:sz w:val="28"/>
          <w:szCs w:val="28"/>
          <w:lang w:val="en-US" w:eastAsia="en-US"/>
        </w:rPr>
      </w:pPr>
      <w:r w:rsidRPr="00286DF3">
        <w:rPr>
          <w:rFonts w:ascii="Calibri" w:eastAsia="Calibri" w:hAnsi="Calibri" w:cs="Times New Roman"/>
          <w:b/>
          <w:sz w:val="28"/>
          <w:szCs w:val="28"/>
          <w:lang w:val="en-US" w:eastAsia="en-US"/>
        </w:rPr>
        <w:t>Stepping Stone Symposia or Follow-Up Workshops</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Budget allocated</w:t>
      </w:r>
      <w:r w:rsidR="00016F74">
        <w:rPr>
          <w:rFonts w:ascii="Calibri" w:eastAsia="Calibri" w:hAnsi="Calibri" w:cs="Times New Roman"/>
          <w:lang w:val="en-US" w:eastAsia="en-US"/>
        </w:rPr>
        <w:t>: 75’000 annually;</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Background and Description</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Stepping Stone Symposia have been instruments under the SSSTC since 2012 (</w:t>
      </w:r>
      <w:hyperlink r:id="rId9" w:history="1">
        <w:r w:rsidR="003B1E24" w:rsidRPr="00901CF4">
          <w:rPr>
            <w:rStyle w:val="Hyperlink"/>
            <w:rFonts w:ascii="Calibri" w:eastAsia="Calibri" w:hAnsi="Calibri" w:cs="Times New Roman"/>
            <w:lang w:val="en-US" w:eastAsia="en-US"/>
          </w:rPr>
          <w:t>https://www.ethz.ch/en/the-eth-zurich/global/swiss-bilateral-programmes/China/about-ssstc1.html</w:t>
        </w:r>
      </w:hyperlink>
      <w:r w:rsidR="003B1E24">
        <w:rPr>
          <w:rFonts w:ascii="Calibri" w:eastAsia="Calibri" w:hAnsi="Calibri" w:cs="Times New Roman"/>
          <w:lang w:val="en-US" w:eastAsia="en-US"/>
        </w:rPr>
        <w:t xml:space="preserve"> </w:t>
      </w:r>
      <w:r w:rsidRPr="00286DF3">
        <w:rPr>
          <w:rFonts w:ascii="Calibri" w:eastAsia="Calibri" w:hAnsi="Calibri" w:cs="Times New Roman"/>
          <w:lang w:val="en-US" w:eastAsia="en-US"/>
        </w:rPr>
        <w:t xml:space="preserve">). The goals of the symposia are, (i) to ascertain that research fields with high potential of generating Sino Swiss bilateral benefits are promoted, (ii) to ensure that, through central planning via the LH/ALH, the symposia </w:t>
      </w:r>
      <w:r w:rsidR="00E85F0C">
        <w:rPr>
          <w:rFonts w:ascii="Calibri" w:eastAsia="Calibri" w:hAnsi="Calibri" w:cs="Times New Roman"/>
          <w:lang w:val="en-US" w:eastAsia="en-US"/>
        </w:rPr>
        <w:t>may</w:t>
      </w:r>
      <w:r w:rsidRPr="00286DF3">
        <w:rPr>
          <w:rFonts w:ascii="Calibri" w:eastAsia="Calibri" w:hAnsi="Calibri" w:cs="Times New Roman"/>
          <w:lang w:val="en-US" w:eastAsia="en-US"/>
        </w:rPr>
        <w:t xml:space="preserve"> broadly reach qualified Swiss stakeholders, (iii) that via broad participation of researchers in a given field, a critical mass needed for building a research community may be built up, and this in turn could promote innovative ideas.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To date, five Stepping Stone Symposia have been successfully concluded: two in 2012 in Switzerland and three in China in 2013. These conferences have helped network Chinese and Swiss researchers and were met with enthusiasm. Currently, a Stepping Stone Symposium on natural products and drug discovery (June 2014 in Switzerland) is under planning (Please contact the SSSTC </w:t>
      </w:r>
      <w:proofErr w:type="spellStart"/>
      <w:r w:rsidRPr="00286DF3">
        <w:rPr>
          <w:rFonts w:ascii="Calibri" w:eastAsia="Calibri" w:hAnsi="Calibri" w:cs="Times New Roman"/>
          <w:lang w:val="en-US" w:eastAsia="en-US"/>
        </w:rPr>
        <w:t>program</w:t>
      </w:r>
      <w:r w:rsidR="00E852ED">
        <w:rPr>
          <w:rFonts w:ascii="Calibri" w:eastAsia="Calibri" w:hAnsi="Calibri" w:cs="Times New Roman"/>
          <w:lang w:val="en-US" w:eastAsia="en-US"/>
        </w:rPr>
        <w:t>me</w:t>
      </w:r>
      <w:proofErr w:type="spellEnd"/>
      <w:r w:rsidRPr="00286DF3">
        <w:rPr>
          <w:rFonts w:ascii="Calibri" w:eastAsia="Calibri" w:hAnsi="Calibri" w:cs="Times New Roman"/>
          <w:lang w:val="en-US" w:eastAsia="en-US"/>
        </w:rPr>
        <w:t xml:space="preserve"> office at ETH Global for further information).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Following the same principle, the SSSTC welcomes bottom-up initiatives of symposia in new areas---social sciences included---(or workshops as a follow-up of previous Stepping Stone Symposia), provided that these workshops/symposia promote translational research (through combining research excellence and potential for innovation) and are initiated by either Swiss professors with well-defined Chinese partner institutes, or Chinese partners with support from Swiss professors. Each symposium/workshop should observe the reciprocity principle of funding as much as it is feasible and reasonable, and might receive some administrative support from the LH/ALH.</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For Stepping Stone Symposia, aside from adhering to the description above, it is expected that, </w:t>
      </w:r>
    </w:p>
    <w:p w:rsidR="00286DF3" w:rsidRPr="00286DF3" w:rsidRDefault="00286DF3" w:rsidP="00286DF3">
      <w:pPr>
        <w:numPr>
          <w:ilvl w:val="0"/>
          <w:numId w:val="12"/>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There shall be broad participation from various universities, research institutes, and/or regions of Switzerland and that a website shall be set up to allow open registration and participation;</w:t>
      </w:r>
    </w:p>
    <w:p w:rsidR="00286DF3" w:rsidRPr="00286DF3" w:rsidRDefault="00286DF3" w:rsidP="00286DF3">
      <w:pPr>
        <w:numPr>
          <w:ilvl w:val="0"/>
          <w:numId w:val="12"/>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lastRenderedPageBreak/>
        <w:t xml:space="preserve">There shall be clear demonstration of industrial interest and support (this requirement could be waived for disciplines under social sciences).  </w:t>
      </w:r>
    </w:p>
    <w:p w:rsidR="00286DF3" w:rsidRPr="00286DF3" w:rsidRDefault="00286DF3" w:rsidP="00286DF3">
      <w:pPr>
        <w:spacing w:after="0"/>
        <w:rPr>
          <w:rFonts w:ascii="Calibri" w:eastAsia="Calibri" w:hAnsi="Calibri" w:cs="Times New Roman"/>
          <w:b/>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Priority Areas</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There is no priority area restriction for Stepping Stone Symposia. The LH /ALH are open to suggestions of new symposia topics.</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Workshops: Currently accepting follow-up topics of the previous Stepping Stone Symposia, i.e., cancer research, neuroscience, natural products and drug discovery, and medical technology. New areas may be defined based on demand.</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Deadline</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None. </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Grants are awarded on a first come first serve base until the funding for the budget year is exhausted.</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Eligibility</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u w:val="single"/>
          <w:lang w:val="en-US" w:eastAsia="en-US"/>
        </w:rPr>
        <w:t>For Stepping Stone Symposia:</w:t>
      </w:r>
      <w:r w:rsidRPr="00286DF3">
        <w:rPr>
          <w:rFonts w:ascii="Calibri" w:eastAsia="Calibri" w:hAnsi="Calibri" w:cs="Times New Roman"/>
          <w:lang w:val="en-US" w:eastAsia="en-US"/>
        </w:rPr>
        <w:t xml:space="preserve"> </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Organizers: full professors from eligible Swiss institutions (Swiss Federal Institutes of Technology, Cantonal universities, Federal and Cantonal research institutes, Universities of Applied Sciences, and other research institutes eligible for receiving federal funding).</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4766F">
      <w:pPr>
        <w:tabs>
          <w:tab w:val="left" w:pos="3301"/>
        </w:tabs>
        <w:spacing w:after="0"/>
        <w:rPr>
          <w:rFonts w:ascii="Calibri" w:eastAsia="Calibri" w:hAnsi="Calibri" w:cs="Times New Roman"/>
          <w:lang w:val="en-US" w:eastAsia="en-US"/>
        </w:rPr>
      </w:pPr>
      <w:r w:rsidRPr="00286DF3">
        <w:rPr>
          <w:rFonts w:ascii="Calibri" w:eastAsia="Calibri" w:hAnsi="Calibri" w:cs="Times New Roman"/>
          <w:u w:val="single"/>
          <w:lang w:val="en-US" w:eastAsia="en-US"/>
        </w:rPr>
        <w:t>For Follow-Up Workshops:</w:t>
      </w:r>
      <w:r w:rsidRPr="00286DF3">
        <w:rPr>
          <w:rFonts w:ascii="Calibri" w:eastAsia="Calibri" w:hAnsi="Calibri" w:cs="Times New Roman"/>
          <w:lang w:val="en-US" w:eastAsia="en-US"/>
        </w:rPr>
        <w:t xml:space="preserve"> </w:t>
      </w:r>
      <w:r w:rsidR="0024766F">
        <w:rPr>
          <w:rFonts w:ascii="Calibri" w:eastAsia="Calibri" w:hAnsi="Calibri" w:cs="Times New Roman"/>
          <w:lang w:val="en-US" w:eastAsia="en-US"/>
        </w:rPr>
        <w:tab/>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Organizers: senior researchers holding permanent positions in an eligible Swiss institution (Swiss Federal Institutes of Technology, Cantonal universities,  Federal and Cantonal research institutes,  Universities of Applied Sciences, and other research institutes eligible for receiving federal funding)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Grant Information</w:t>
      </w:r>
    </w:p>
    <w:p w:rsidR="00286DF3" w:rsidRPr="00286DF3" w:rsidRDefault="00286DF3" w:rsidP="00286DF3">
      <w:pPr>
        <w:spacing w:after="0"/>
        <w:rPr>
          <w:rFonts w:ascii="Calibri" w:eastAsia="Calibri" w:hAnsi="Calibri" w:cs="Times New Roman"/>
          <w:u w:val="single"/>
          <w:lang w:val="en-US" w:eastAsia="en-US"/>
        </w:rPr>
      </w:pPr>
      <w:r w:rsidRPr="00286DF3">
        <w:rPr>
          <w:rFonts w:ascii="Calibri" w:eastAsia="Calibri" w:hAnsi="Calibri" w:cs="Times New Roman"/>
          <w:u w:val="single"/>
          <w:lang w:val="en-US" w:eastAsia="en-US"/>
        </w:rPr>
        <w:t xml:space="preserve">For Stepping Stone Symposia: </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The maximum budget is up to CHF 60’000 per conference in Switzerland and up to CHF 30’000 per conference in China. In general it is expected that the travelers should pay for the costs of their own travel and the hosts will cover local costs. Exceptions can be made for plenary speakers. 70% of the funding shall be transferred once a satisfactory website has been set up. The remaining 30% (or up to the amount that covers the full costs of the conference; whichever sum that is smaller) will be transferred </w:t>
      </w:r>
      <w:r w:rsidR="00BB2169">
        <w:rPr>
          <w:rFonts w:ascii="Calibri" w:eastAsia="Calibri" w:hAnsi="Calibri" w:cs="Times New Roman"/>
          <w:lang w:val="en-US" w:eastAsia="en-US"/>
        </w:rPr>
        <w:t>after the final report (including</w:t>
      </w:r>
      <w:r w:rsidRPr="00286DF3">
        <w:rPr>
          <w:rFonts w:ascii="Calibri" w:eastAsia="Calibri" w:hAnsi="Calibri" w:cs="Times New Roman"/>
          <w:lang w:val="en-US" w:eastAsia="en-US"/>
        </w:rPr>
        <w:t xml:space="preserve"> both financial and scientific parts) has been accepted by the </w:t>
      </w:r>
      <w:proofErr w:type="spellStart"/>
      <w:r w:rsidRPr="00286DF3">
        <w:rPr>
          <w:rFonts w:ascii="Calibri" w:eastAsia="Calibri" w:hAnsi="Calibri" w:cs="Times New Roman"/>
          <w:lang w:val="en-US" w:eastAsia="en-US"/>
        </w:rPr>
        <w:t>program</w:t>
      </w:r>
      <w:r w:rsidR="00E852ED">
        <w:rPr>
          <w:rFonts w:ascii="Calibri" w:eastAsia="Calibri" w:hAnsi="Calibri" w:cs="Times New Roman"/>
          <w:lang w:val="en-US" w:eastAsia="en-US"/>
        </w:rPr>
        <w:t>me</w:t>
      </w:r>
      <w:proofErr w:type="spellEnd"/>
      <w:r w:rsidRPr="00286DF3">
        <w:rPr>
          <w:rFonts w:ascii="Calibri" w:eastAsia="Calibri" w:hAnsi="Calibri" w:cs="Times New Roman"/>
          <w:lang w:val="en-US" w:eastAsia="en-US"/>
        </w:rPr>
        <w:t xml:space="preserve"> office.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u w:val="single"/>
          <w:lang w:val="en-US" w:eastAsia="en-US"/>
        </w:rPr>
        <w:t>For Follow-Up Workshops:</w:t>
      </w:r>
      <w:r w:rsidRPr="00286DF3">
        <w:rPr>
          <w:rFonts w:ascii="Calibri" w:eastAsia="Calibri" w:hAnsi="Calibri" w:cs="Times New Roman"/>
          <w:lang w:val="en-US" w:eastAsia="en-US"/>
        </w:rPr>
        <w:t xml:space="preserve"> The maximum budget is CHF 15’000. The visitors should pay for the costs of their own travel and the hosts will cover local costs. Applicants are encouraged to seek supplemental financial support from the Swiss National Science Foundation (International Exploratory Workshop). 90% of the funding will be transferred upon the final </w:t>
      </w:r>
      <w:proofErr w:type="spellStart"/>
      <w:r w:rsidRPr="00286DF3">
        <w:rPr>
          <w:rFonts w:ascii="Calibri" w:eastAsia="Calibri" w:hAnsi="Calibri" w:cs="Times New Roman"/>
          <w:lang w:val="en-US" w:eastAsia="en-US"/>
        </w:rPr>
        <w:t>program</w:t>
      </w:r>
      <w:r w:rsidR="00E852ED">
        <w:rPr>
          <w:rFonts w:ascii="Calibri" w:eastAsia="Calibri" w:hAnsi="Calibri" w:cs="Times New Roman"/>
          <w:lang w:val="en-US" w:eastAsia="en-US"/>
        </w:rPr>
        <w:t>me</w:t>
      </w:r>
      <w:proofErr w:type="spellEnd"/>
      <w:r w:rsidRPr="00286DF3">
        <w:rPr>
          <w:rFonts w:ascii="Calibri" w:eastAsia="Calibri" w:hAnsi="Calibri" w:cs="Times New Roman"/>
          <w:lang w:val="en-US" w:eastAsia="en-US"/>
        </w:rPr>
        <w:t xml:space="preserve"> has been submitted to the Leading House. The final 10% (or up to the amount </w:t>
      </w:r>
      <w:r w:rsidRPr="00286DF3">
        <w:rPr>
          <w:rFonts w:ascii="Calibri" w:eastAsia="Calibri" w:hAnsi="Calibri" w:cs="Times New Roman"/>
          <w:lang w:val="en-US" w:eastAsia="en-US"/>
        </w:rPr>
        <w:lastRenderedPageBreak/>
        <w:t xml:space="preserve">that covers the full costs of the conference; whichever sum that is smaller) will be transferred </w:t>
      </w:r>
      <w:r w:rsidR="00BB2169">
        <w:rPr>
          <w:rFonts w:ascii="Calibri" w:eastAsia="Calibri" w:hAnsi="Calibri" w:cs="Times New Roman"/>
          <w:lang w:val="en-US" w:eastAsia="en-US"/>
        </w:rPr>
        <w:t>after the final report (including</w:t>
      </w:r>
      <w:r w:rsidRPr="00286DF3">
        <w:rPr>
          <w:rFonts w:ascii="Calibri" w:eastAsia="Calibri" w:hAnsi="Calibri" w:cs="Times New Roman"/>
          <w:lang w:val="en-US" w:eastAsia="en-US"/>
        </w:rPr>
        <w:t xml:space="preserve"> both financial and scientific parts) has been accepted by the </w:t>
      </w:r>
      <w:proofErr w:type="spellStart"/>
      <w:r w:rsidRPr="00286DF3">
        <w:rPr>
          <w:rFonts w:ascii="Calibri" w:eastAsia="Calibri" w:hAnsi="Calibri" w:cs="Times New Roman"/>
          <w:lang w:val="en-US" w:eastAsia="en-US"/>
        </w:rPr>
        <w:t>program</w:t>
      </w:r>
      <w:r w:rsidR="00E852ED">
        <w:rPr>
          <w:rFonts w:ascii="Calibri" w:eastAsia="Calibri" w:hAnsi="Calibri" w:cs="Times New Roman"/>
          <w:lang w:val="en-US" w:eastAsia="en-US"/>
        </w:rPr>
        <w:t>me</w:t>
      </w:r>
      <w:proofErr w:type="spellEnd"/>
      <w:r w:rsidRPr="00286DF3">
        <w:rPr>
          <w:rFonts w:ascii="Calibri" w:eastAsia="Calibri" w:hAnsi="Calibri" w:cs="Times New Roman"/>
          <w:lang w:val="en-US" w:eastAsia="en-US"/>
        </w:rPr>
        <w:t xml:space="preserve"> office.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Report forms may be downloaded separately at a later time.</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 xml:space="preserve">Format </w:t>
      </w:r>
    </w:p>
    <w:p w:rsidR="00286DF3" w:rsidRPr="00286DF3" w:rsidRDefault="00286DF3" w:rsidP="00286DF3">
      <w:pPr>
        <w:spacing w:after="0"/>
        <w:rPr>
          <w:rFonts w:ascii="Calibri" w:eastAsia="Calibri" w:hAnsi="Calibri" w:cs="Times New Roman"/>
          <w:u w:val="single"/>
          <w:lang w:val="en-US" w:eastAsia="en-US"/>
        </w:rPr>
      </w:pPr>
      <w:r w:rsidRPr="00286DF3">
        <w:rPr>
          <w:rFonts w:ascii="Calibri" w:eastAsia="Calibri" w:hAnsi="Calibri" w:cs="Times New Roman"/>
          <w:u w:val="single"/>
          <w:lang w:val="en-US" w:eastAsia="en-US"/>
        </w:rPr>
        <w:t>For Stepping Stone Symposia:</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It is expected that a roundtable discussion should be an integrated part of the conference; this shall generate directions for future conference in the partner country (different from where the first conference takes place) and/or follow-up recommendation for future collaboration.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color w:val="0070C0"/>
          <w:lang w:val="en-US" w:eastAsia="en-US"/>
        </w:rPr>
      </w:pPr>
      <w:r w:rsidRPr="00286DF3">
        <w:rPr>
          <w:rFonts w:ascii="Calibri" w:eastAsia="Calibri" w:hAnsi="Calibri" w:cs="Times New Roman"/>
          <w:b/>
          <w:lang w:val="en-US" w:eastAsia="en-US"/>
        </w:rPr>
        <w:t>Selection Criteria</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The selection criteria for Stepping Stone Symposia are:</w:t>
      </w:r>
    </w:p>
    <w:p w:rsidR="00286DF3" w:rsidRPr="00286DF3" w:rsidRDefault="00286DF3" w:rsidP="00286DF3">
      <w:pPr>
        <w:numPr>
          <w:ilvl w:val="0"/>
          <w:numId w:val="11"/>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People who initiate a symposium have to demonstrate their ability to broadly encourage participation of Swiss and Chinese colleagues and have good standing in the community;</w:t>
      </w:r>
    </w:p>
    <w:p w:rsidR="00286DF3" w:rsidRPr="00286DF3" w:rsidRDefault="00286DF3" w:rsidP="00286DF3">
      <w:pPr>
        <w:numPr>
          <w:ilvl w:val="0"/>
          <w:numId w:val="11"/>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People who initiate a symposium have to elaborate clear benefits and/or need for Sino-Swiss collaboration in the proposed fields of discipline, and how it would promote innovation.</w:t>
      </w:r>
    </w:p>
    <w:p w:rsidR="00286DF3" w:rsidRPr="00286DF3" w:rsidRDefault="00286DF3" w:rsidP="00286DF3">
      <w:pPr>
        <w:tabs>
          <w:tab w:val="left" w:pos="1028"/>
        </w:tabs>
        <w:spacing w:after="0"/>
        <w:rPr>
          <w:rFonts w:ascii="Calibri" w:eastAsia="Calibri" w:hAnsi="Calibri" w:cs="Times New Roman"/>
          <w:lang w:val="en-US" w:eastAsia="en-US"/>
        </w:rPr>
      </w:pPr>
      <w:r w:rsidRPr="00286DF3">
        <w:rPr>
          <w:rFonts w:ascii="Calibri" w:eastAsia="Calibri" w:hAnsi="Calibri" w:cs="Times New Roman"/>
          <w:lang w:val="en-US" w:eastAsia="en-US"/>
        </w:rPr>
        <w:tab/>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The selection criteria for Follow-Up Workshops are:</w:t>
      </w:r>
    </w:p>
    <w:p w:rsidR="00286DF3" w:rsidRPr="00286DF3" w:rsidRDefault="00286DF3" w:rsidP="00286DF3">
      <w:pPr>
        <w:numPr>
          <w:ilvl w:val="0"/>
          <w:numId w:val="13"/>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Clear elaboration of specific scientific or technical questions to be discussed;</w:t>
      </w:r>
    </w:p>
    <w:p w:rsidR="00286DF3" w:rsidRPr="00286DF3" w:rsidRDefault="00286DF3" w:rsidP="00286DF3">
      <w:pPr>
        <w:numPr>
          <w:ilvl w:val="0"/>
          <w:numId w:val="13"/>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Clear elaboration of the selection criteria of workshop participants and their scientific qualification;</w:t>
      </w:r>
    </w:p>
    <w:p w:rsidR="00286DF3" w:rsidRPr="00286DF3" w:rsidRDefault="00286DF3" w:rsidP="00286DF3">
      <w:pPr>
        <w:numPr>
          <w:ilvl w:val="0"/>
          <w:numId w:val="13"/>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Clear demonstration of willingness to collaborate in the future.</w:t>
      </w:r>
    </w:p>
    <w:p w:rsidR="00286DF3" w:rsidRDefault="00286DF3"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Pr="001007F1" w:rsidRDefault="003F2855" w:rsidP="003F2855">
      <w:pPr>
        <w:tabs>
          <w:tab w:val="center" w:pos="4703"/>
          <w:tab w:val="right" w:pos="9406"/>
        </w:tabs>
        <w:spacing w:after="0"/>
        <w:rPr>
          <w:rFonts w:ascii="Calibri" w:eastAsia="Calibri" w:hAnsi="Calibri" w:cs="Times New Roman"/>
          <w:sz w:val="18"/>
          <w:szCs w:val="18"/>
          <w:lang w:val="en-US" w:eastAsia="en-US"/>
        </w:rPr>
      </w:pPr>
      <w:r w:rsidRPr="001007F1">
        <w:rPr>
          <w:rFonts w:ascii="Calibri" w:eastAsia="Calibri" w:hAnsi="Calibri" w:cs="Times New Roman"/>
          <w:sz w:val="18"/>
          <w:szCs w:val="18"/>
          <w:vertAlign w:val="superscript"/>
          <w:lang w:val="en-US" w:eastAsia="en-US"/>
        </w:rPr>
        <w:t>1</w:t>
      </w:r>
      <w:r w:rsidRPr="001007F1">
        <w:rPr>
          <w:rFonts w:ascii="Calibri" w:eastAsia="Calibri" w:hAnsi="Calibri" w:cs="Times New Roman"/>
          <w:sz w:val="18"/>
          <w:szCs w:val="18"/>
          <w:lang w:val="en-US" w:eastAsia="en-US"/>
        </w:rPr>
        <w:t>: The Leading House reserves the right to real</w:t>
      </w:r>
      <w:r>
        <w:rPr>
          <w:rFonts w:ascii="Calibri" w:eastAsia="Calibri" w:hAnsi="Calibri" w:cs="Times New Roman"/>
          <w:sz w:val="18"/>
          <w:szCs w:val="18"/>
          <w:lang w:val="en-US" w:eastAsia="en-US"/>
        </w:rPr>
        <w:t xml:space="preserve">locate the budgets based on </w:t>
      </w:r>
      <w:r w:rsidRPr="001007F1">
        <w:rPr>
          <w:rFonts w:ascii="Calibri" w:eastAsia="Calibri" w:hAnsi="Calibri" w:cs="Times New Roman"/>
          <w:sz w:val="18"/>
          <w:szCs w:val="18"/>
          <w:lang w:val="en-US" w:eastAsia="en-US"/>
        </w:rPr>
        <w:t>demand</w:t>
      </w:r>
      <w:r>
        <w:rPr>
          <w:rFonts w:ascii="Calibri" w:eastAsia="Calibri" w:hAnsi="Calibri" w:cs="Times New Roman"/>
          <w:sz w:val="18"/>
          <w:szCs w:val="18"/>
          <w:lang w:val="en-US" w:eastAsia="en-US"/>
        </w:rPr>
        <w:t>s</w:t>
      </w:r>
      <w:r w:rsidRPr="001007F1">
        <w:rPr>
          <w:rFonts w:ascii="Calibri" w:eastAsia="Calibri" w:hAnsi="Calibri" w:cs="Times New Roman"/>
          <w:sz w:val="18"/>
          <w:szCs w:val="18"/>
          <w:lang w:val="en-US" w:eastAsia="en-US"/>
        </w:rPr>
        <w:t>.</w:t>
      </w:r>
    </w:p>
    <w:p w:rsidR="003F2855" w:rsidRPr="00286DF3" w:rsidRDefault="003F2855" w:rsidP="00286DF3">
      <w:pPr>
        <w:spacing w:after="0"/>
        <w:rPr>
          <w:rFonts w:ascii="Calibri" w:eastAsia="Calibri" w:hAnsi="Calibri" w:cs="Times New Roman"/>
          <w:b/>
          <w:sz w:val="22"/>
          <w:szCs w:val="22"/>
          <w:lang w:val="en-US" w:eastAsia="en-US"/>
        </w:rPr>
      </w:pPr>
    </w:p>
    <w:p w:rsidR="003F2855" w:rsidRDefault="003F2855">
      <w:pPr>
        <w:rPr>
          <w:rFonts w:ascii="Calibri" w:eastAsia="SimSun" w:hAnsi="Calibri" w:cs="Times New Roman"/>
          <w:sz w:val="22"/>
          <w:szCs w:val="22"/>
          <w:lang w:val="en-US" w:eastAsia="zh-CN"/>
        </w:rPr>
      </w:pPr>
      <w:r>
        <w:rPr>
          <w:rFonts w:ascii="Calibri" w:eastAsia="SimSun" w:hAnsi="Calibri" w:cs="Times New Roman"/>
          <w:sz w:val="22"/>
          <w:szCs w:val="22"/>
          <w:lang w:val="en-US" w:eastAsia="zh-CN"/>
        </w:rPr>
        <w:br w:type="page"/>
      </w:r>
    </w:p>
    <w:p w:rsidR="000C4C94" w:rsidRPr="000C4C94" w:rsidRDefault="000C4C94" w:rsidP="000C4C94">
      <w:pPr>
        <w:spacing w:after="0"/>
        <w:contextualSpacing/>
        <w:rPr>
          <w:rFonts w:ascii="Calibri" w:eastAsia="SimSun" w:hAnsi="Calibri" w:cs="Times New Roman"/>
          <w:sz w:val="22"/>
          <w:szCs w:val="22"/>
          <w:lang w:val="en-US" w:eastAsia="zh-CN"/>
        </w:rPr>
      </w:pPr>
    </w:p>
    <w:p w:rsidR="000C4C94" w:rsidRPr="003F2855" w:rsidRDefault="000C4C94" w:rsidP="000C4C94">
      <w:pPr>
        <w:spacing w:after="0"/>
        <w:contextualSpacing/>
        <w:rPr>
          <w:rFonts w:ascii="Calibri" w:eastAsia="Calibri" w:hAnsi="Calibri" w:cs="Times New Roman"/>
          <w:sz w:val="22"/>
          <w:szCs w:val="22"/>
          <w:lang w:val="en-US" w:eastAsia="en-US"/>
        </w:rPr>
      </w:pPr>
      <w:r w:rsidRPr="000C4C94">
        <w:rPr>
          <w:rFonts w:ascii="Calibri" w:eastAsia="MS Mincho" w:hAnsi="Calibri" w:cs="Calibri"/>
          <w:b/>
          <w:sz w:val="28"/>
          <w:szCs w:val="28"/>
          <w:lang w:val="en-GB"/>
        </w:rPr>
        <w:t xml:space="preserve">Application Instruction </w:t>
      </w:r>
    </w:p>
    <w:p w:rsidR="000C4C94" w:rsidRPr="003F2855" w:rsidRDefault="000C4C94" w:rsidP="000C4C94">
      <w:pPr>
        <w:spacing w:after="0"/>
        <w:rPr>
          <w:rFonts w:ascii="Calibri" w:eastAsia="MS Mincho" w:hAnsi="Calibri" w:cs="Calibri"/>
          <w:lang w:val="en-GB"/>
        </w:rPr>
      </w:pPr>
      <w:r w:rsidRPr="003F2855">
        <w:rPr>
          <w:rFonts w:ascii="Calibri" w:eastAsia="MS Mincho" w:hAnsi="Calibri" w:cs="Calibri"/>
          <w:lang w:val="en-GB"/>
        </w:rPr>
        <w:t xml:space="preserve">This application form is meant to be submitted by the Swiss main applicant. </w:t>
      </w:r>
    </w:p>
    <w:p w:rsidR="000C4C94" w:rsidRPr="003F2855" w:rsidRDefault="000C4C94" w:rsidP="000C4C94">
      <w:pPr>
        <w:spacing w:after="0"/>
        <w:rPr>
          <w:rFonts w:ascii="Calibri" w:eastAsia="MS Mincho" w:hAnsi="Calibri" w:cs="Calibri"/>
          <w:lang w:val="en-GB"/>
        </w:rPr>
      </w:pPr>
      <w:r w:rsidRPr="003F2855">
        <w:rPr>
          <w:rFonts w:ascii="Calibri" w:eastAsia="MS Mincho" w:hAnsi="Calibri" w:cs="Calibri"/>
          <w:lang w:val="en-GB"/>
        </w:rPr>
        <w:t xml:space="preserve">Since there is no annual deadline for the application, the applicants are encouraged to sketch out a symposium outline and discuss with either the Leading House (LH) or the Associated Leading House (ALH). </w:t>
      </w:r>
    </w:p>
    <w:p w:rsidR="003F2855" w:rsidRDefault="003F2855" w:rsidP="000C4C94">
      <w:pPr>
        <w:spacing w:after="0"/>
        <w:rPr>
          <w:rFonts w:ascii="Calibri" w:eastAsia="MS Mincho" w:hAnsi="Calibri" w:cs="Calibri"/>
          <w:lang w:val="en-GB"/>
        </w:rPr>
      </w:pPr>
    </w:p>
    <w:p w:rsidR="00527E5E" w:rsidRDefault="00527E5E" w:rsidP="000C4C94">
      <w:pPr>
        <w:spacing w:after="0"/>
        <w:rPr>
          <w:rFonts w:ascii="Calibri" w:eastAsia="MS Mincho" w:hAnsi="Calibri" w:cs="Calibri"/>
          <w:lang w:val="en-GB"/>
        </w:rPr>
      </w:pPr>
    </w:p>
    <w:p w:rsidR="00527E5E" w:rsidRDefault="00527E5E" w:rsidP="000C4C94">
      <w:pPr>
        <w:spacing w:after="0"/>
        <w:rPr>
          <w:rFonts w:ascii="Calibri" w:eastAsia="MS Mincho" w:hAnsi="Calibri" w:cs="Calibri"/>
          <w:lang w:val="en-GB"/>
        </w:rPr>
      </w:pPr>
    </w:p>
    <w:p w:rsidR="003F2855" w:rsidRPr="00A6771D" w:rsidRDefault="003F2855" w:rsidP="003F2855">
      <w:pPr>
        <w:spacing w:after="0"/>
        <w:rPr>
          <w:rFonts w:asciiTheme="majorHAnsi" w:hAnsiTheme="majorHAnsi" w:cstheme="majorHAnsi"/>
          <w:b/>
          <w:sz w:val="28"/>
          <w:lang w:val="en-GB"/>
        </w:rPr>
      </w:pPr>
      <w:r w:rsidRPr="00132DC7">
        <w:rPr>
          <w:rFonts w:asciiTheme="majorHAnsi" w:hAnsiTheme="majorHAnsi" w:cstheme="majorHAnsi"/>
          <w:b/>
          <w:caps/>
          <w:sz w:val="28"/>
          <w:lang w:val="en-GB"/>
        </w:rPr>
        <w:t xml:space="preserve">Part 1: </w:t>
      </w:r>
      <w:r w:rsidRPr="00132DC7">
        <w:rPr>
          <w:rFonts w:asciiTheme="majorHAnsi" w:hAnsiTheme="majorHAnsi" w:cstheme="majorHAnsi"/>
          <w:b/>
          <w:sz w:val="28"/>
          <w:lang w:val="en-GB"/>
        </w:rPr>
        <w:t>General information</w:t>
      </w:r>
    </w:p>
    <w:p w:rsidR="003F2855" w:rsidRPr="00132DC7" w:rsidRDefault="003F2855" w:rsidP="003F2855">
      <w:pPr>
        <w:spacing w:after="0"/>
        <w:rPr>
          <w:rFonts w:asciiTheme="majorHAnsi" w:hAnsiTheme="majorHAnsi" w:cstheme="majorHAnsi"/>
          <w:sz w:val="22"/>
          <w:lang w:val="en-GB"/>
        </w:rPr>
      </w:pPr>
    </w:p>
    <w:tbl>
      <w:tblPr>
        <w:tblW w:w="874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555"/>
        <w:gridCol w:w="5185"/>
      </w:tblGrid>
      <w:tr w:rsidR="003F2855" w:rsidRPr="006E74C2" w:rsidTr="004712F1">
        <w:tc>
          <w:tcPr>
            <w:tcW w:w="3555" w:type="dxa"/>
          </w:tcPr>
          <w:p w:rsidR="003F2855" w:rsidRPr="004322A6" w:rsidRDefault="003F2855" w:rsidP="004712F1">
            <w:pPr>
              <w:spacing w:after="0"/>
              <w:rPr>
                <w:rFonts w:asciiTheme="majorHAnsi" w:hAnsiTheme="majorHAnsi" w:cstheme="majorHAnsi"/>
                <w:sz w:val="22"/>
                <w:lang w:val="en-GB"/>
              </w:rPr>
            </w:pPr>
            <w:r>
              <w:rPr>
                <w:rFonts w:asciiTheme="majorHAnsi" w:hAnsiTheme="majorHAnsi" w:cstheme="majorHAnsi"/>
                <w:sz w:val="22"/>
                <w:lang w:val="en-GB"/>
              </w:rPr>
              <w:t>Proposed topics of the symposium</w:t>
            </w:r>
            <w:r w:rsidRPr="004322A6">
              <w:rPr>
                <w:rFonts w:asciiTheme="majorHAnsi" w:hAnsiTheme="majorHAnsi" w:cstheme="majorHAnsi"/>
                <w:sz w:val="22"/>
                <w:lang w:val="en-GB"/>
              </w:rPr>
              <w:t>:</w:t>
            </w:r>
          </w:p>
          <w:p w:rsidR="003F2855" w:rsidRPr="004322A6" w:rsidRDefault="003F2855" w:rsidP="004712F1">
            <w:pPr>
              <w:spacing w:after="0"/>
              <w:rPr>
                <w:rFonts w:asciiTheme="majorHAnsi" w:hAnsiTheme="majorHAnsi" w:cstheme="majorHAnsi"/>
                <w:sz w:val="22"/>
                <w:lang w:val="en-GB"/>
              </w:rPr>
            </w:pP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132DC7" w:rsidTr="004712F1">
        <w:tc>
          <w:tcPr>
            <w:tcW w:w="3555" w:type="dxa"/>
          </w:tcPr>
          <w:p w:rsidR="003F2855" w:rsidRPr="004322A6" w:rsidRDefault="003F2855" w:rsidP="004712F1">
            <w:pPr>
              <w:spacing w:after="0"/>
              <w:rPr>
                <w:rFonts w:asciiTheme="majorHAnsi" w:hAnsiTheme="majorHAnsi" w:cstheme="majorHAnsi"/>
                <w:sz w:val="22"/>
                <w:lang w:val="en-GB"/>
              </w:rPr>
            </w:pPr>
            <w:r>
              <w:rPr>
                <w:rFonts w:asciiTheme="majorHAnsi" w:hAnsiTheme="majorHAnsi" w:cstheme="majorHAnsi"/>
                <w:sz w:val="22"/>
                <w:lang w:val="en-GB"/>
              </w:rPr>
              <w:t>Intended symposium dates:</w:t>
            </w:r>
          </w:p>
          <w:p w:rsidR="003F2855" w:rsidRPr="004322A6" w:rsidRDefault="003F2855" w:rsidP="004712F1">
            <w:pPr>
              <w:spacing w:after="0"/>
              <w:rPr>
                <w:rFonts w:asciiTheme="majorHAnsi" w:hAnsiTheme="majorHAnsi" w:cstheme="majorHAnsi"/>
                <w:sz w:val="22"/>
                <w:lang w:val="en-GB"/>
              </w:rPr>
            </w:pP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3F2855" w:rsidTr="004712F1">
        <w:tc>
          <w:tcPr>
            <w:tcW w:w="3555" w:type="dxa"/>
          </w:tcPr>
          <w:p w:rsidR="003F2855" w:rsidRPr="004322A6" w:rsidRDefault="003F2855" w:rsidP="003F2855">
            <w:pPr>
              <w:spacing w:after="0"/>
              <w:rPr>
                <w:rFonts w:asciiTheme="majorHAnsi" w:hAnsiTheme="majorHAnsi" w:cstheme="majorHAnsi"/>
                <w:sz w:val="22"/>
                <w:lang w:val="en-GB"/>
              </w:rPr>
            </w:pPr>
            <w:r>
              <w:rPr>
                <w:rFonts w:asciiTheme="majorHAnsi" w:hAnsiTheme="majorHAnsi" w:cstheme="majorHAnsi"/>
                <w:sz w:val="22"/>
                <w:lang w:val="en-GB"/>
              </w:rPr>
              <w:t>Intended symposium location:</w:t>
            </w:r>
          </w:p>
          <w:p w:rsidR="003F2855" w:rsidRPr="004322A6" w:rsidRDefault="003F2855" w:rsidP="004712F1">
            <w:pPr>
              <w:spacing w:after="0"/>
              <w:rPr>
                <w:rFonts w:asciiTheme="majorHAnsi" w:hAnsiTheme="majorHAnsi" w:cstheme="majorHAnsi"/>
                <w:sz w:val="22"/>
                <w:lang w:val="en-GB"/>
              </w:rPr>
            </w:pP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6E74C2" w:rsidTr="004712F1">
        <w:tc>
          <w:tcPr>
            <w:tcW w:w="3555" w:type="dxa"/>
          </w:tcPr>
          <w:p w:rsidR="003F2855" w:rsidRPr="004322A6" w:rsidRDefault="003F2855" w:rsidP="004712F1">
            <w:pPr>
              <w:spacing w:after="0"/>
              <w:rPr>
                <w:rFonts w:asciiTheme="majorHAnsi" w:hAnsiTheme="majorHAnsi" w:cstheme="majorHAnsi"/>
                <w:sz w:val="22"/>
                <w:lang w:val="en-GB"/>
              </w:rPr>
            </w:pPr>
            <w:r w:rsidRPr="004322A6">
              <w:rPr>
                <w:rFonts w:asciiTheme="majorHAnsi" w:hAnsiTheme="majorHAnsi" w:cstheme="majorHAnsi"/>
                <w:sz w:val="22"/>
                <w:lang w:val="en-GB"/>
              </w:rPr>
              <w:t>Swiss Main Applicant:</w:t>
            </w:r>
          </w:p>
          <w:p w:rsidR="003F2855" w:rsidRPr="004322A6" w:rsidRDefault="003F2855" w:rsidP="004712F1">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(name and academic affiliation, please attach a </w:t>
            </w:r>
            <w:r>
              <w:rPr>
                <w:rFonts w:asciiTheme="majorHAnsi" w:hAnsiTheme="majorHAnsi" w:cstheme="majorHAnsi"/>
                <w:sz w:val="22"/>
                <w:lang w:val="en-GB"/>
              </w:rPr>
              <w:t xml:space="preserve">copy of </w:t>
            </w:r>
            <w:r w:rsidRPr="004322A6">
              <w:rPr>
                <w:rFonts w:asciiTheme="majorHAnsi" w:hAnsiTheme="majorHAnsi" w:cstheme="majorHAnsi"/>
                <w:sz w:val="22"/>
                <w:lang w:val="en-GB"/>
              </w:rPr>
              <w:t>CV separately)</w:t>
            </w: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6E74C2" w:rsidTr="004712F1">
        <w:tc>
          <w:tcPr>
            <w:tcW w:w="3555" w:type="dxa"/>
          </w:tcPr>
          <w:p w:rsidR="003F2855" w:rsidRPr="004322A6" w:rsidRDefault="003F2855" w:rsidP="004712F1">
            <w:pPr>
              <w:spacing w:after="0"/>
              <w:rPr>
                <w:rFonts w:asciiTheme="majorHAnsi" w:hAnsiTheme="majorHAnsi" w:cstheme="majorHAnsi"/>
                <w:sz w:val="22"/>
                <w:lang w:val="en-US"/>
              </w:rPr>
            </w:pPr>
            <w:r w:rsidRPr="004322A6">
              <w:rPr>
                <w:rFonts w:asciiTheme="majorHAnsi" w:hAnsiTheme="majorHAnsi" w:cstheme="majorHAnsi"/>
                <w:sz w:val="22"/>
                <w:lang w:val="en-US"/>
              </w:rPr>
              <w:t>Swiss Co-Applicant 1:</w:t>
            </w:r>
          </w:p>
          <w:p w:rsidR="003F2855" w:rsidRPr="004322A6" w:rsidRDefault="003F2855" w:rsidP="004712F1">
            <w:pPr>
              <w:spacing w:after="0"/>
              <w:rPr>
                <w:rFonts w:asciiTheme="majorHAnsi" w:hAnsiTheme="majorHAnsi" w:cstheme="majorHAnsi"/>
                <w:sz w:val="22"/>
                <w:lang w:val="en-US"/>
              </w:rPr>
            </w:pPr>
            <w:r w:rsidRPr="004322A6">
              <w:rPr>
                <w:rFonts w:asciiTheme="majorHAnsi" w:hAnsiTheme="majorHAnsi" w:cstheme="majorHAnsi"/>
                <w:sz w:val="22"/>
                <w:lang w:val="en-GB"/>
              </w:rPr>
              <w:t xml:space="preserve">(name and academic affiliation, please attach a </w:t>
            </w:r>
            <w:r>
              <w:rPr>
                <w:rFonts w:asciiTheme="majorHAnsi" w:hAnsiTheme="majorHAnsi" w:cstheme="majorHAnsi"/>
                <w:sz w:val="22"/>
                <w:lang w:val="en-GB"/>
              </w:rPr>
              <w:t xml:space="preserve">copy </w:t>
            </w:r>
            <w:r w:rsidRPr="004322A6">
              <w:rPr>
                <w:rFonts w:asciiTheme="majorHAnsi" w:hAnsiTheme="majorHAnsi" w:cstheme="majorHAnsi"/>
                <w:sz w:val="22"/>
                <w:lang w:val="en-GB"/>
              </w:rPr>
              <w:t>CV separately)</w:t>
            </w: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6E74C2" w:rsidTr="004712F1">
        <w:tc>
          <w:tcPr>
            <w:tcW w:w="3555" w:type="dxa"/>
          </w:tcPr>
          <w:p w:rsidR="003F2855" w:rsidRPr="004322A6" w:rsidRDefault="003F2855" w:rsidP="004712F1">
            <w:pPr>
              <w:spacing w:after="0"/>
              <w:rPr>
                <w:rFonts w:asciiTheme="majorHAnsi" w:hAnsiTheme="majorHAnsi" w:cstheme="majorHAnsi"/>
                <w:sz w:val="22"/>
                <w:lang w:val="en-US"/>
              </w:rPr>
            </w:pPr>
            <w:r w:rsidRPr="004322A6">
              <w:rPr>
                <w:rFonts w:asciiTheme="majorHAnsi" w:hAnsiTheme="majorHAnsi" w:cstheme="majorHAnsi"/>
                <w:sz w:val="22"/>
                <w:lang w:val="en-US"/>
              </w:rPr>
              <w:t>Swiss Co-Applicant 2:</w:t>
            </w:r>
          </w:p>
          <w:p w:rsidR="003F2855" w:rsidRPr="004322A6" w:rsidRDefault="003F2855" w:rsidP="004712F1">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(name and academic affiliation, please attach a </w:t>
            </w:r>
            <w:r>
              <w:rPr>
                <w:rFonts w:asciiTheme="majorHAnsi" w:hAnsiTheme="majorHAnsi" w:cstheme="majorHAnsi"/>
                <w:sz w:val="22"/>
                <w:lang w:val="en-GB"/>
              </w:rPr>
              <w:t xml:space="preserve">copy of </w:t>
            </w:r>
            <w:r w:rsidRPr="004322A6">
              <w:rPr>
                <w:rFonts w:asciiTheme="majorHAnsi" w:hAnsiTheme="majorHAnsi" w:cstheme="majorHAnsi"/>
                <w:sz w:val="22"/>
                <w:lang w:val="en-GB"/>
              </w:rPr>
              <w:t>CV separately)</w:t>
            </w: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6E74C2" w:rsidTr="004712F1">
        <w:tc>
          <w:tcPr>
            <w:tcW w:w="3555" w:type="dxa"/>
          </w:tcPr>
          <w:p w:rsidR="003F2855" w:rsidRPr="004322A6" w:rsidRDefault="003F2855" w:rsidP="004712F1">
            <w:pPr>
              <w:spacing w:after="0"/>
              <w:rPr>
                <w:rFonts w:asciiTheme="majorHAnsi" w:hAnsiTheme="majorHAnsi" w:cstheme="majorHAnsi"/>
                <w:sz w:val="22"/>
                <w:lang w:val="en-GB"/>
              </w:rPr>
            </w:pPr>
            <w:r>
              <w:rPr>
                <w:rFonts w:asciiTheme="majorHAnsi" w:hAnsiTheme="majorHAnsi" w:cstheme="majorHAnsi"/>
                <w:sz w:val="22"/>
                <w:lang w:val="en-GB"/>
              </w:rPr>
              <w:t>Chinese Co-organizer, if any:</w:t>
            </w:r>
          </w:p>
          <w:p w:rsidR="003F2855" w:rsidRPr="004322A6" w:rsidRDefault="003F2855" w:rsidP="004712F1">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(name and academic affiliation, please attach a </w:t>
            </w:r>
            <w:r>
              <w:rPr>
                <w:rFonts w:asciiTheme="majorHAnsi" w:hAnsiTheme="majorHAnsi" w:cstheme="majorHAnsi"/>
                <w:sz w:val="22"/>
                <w:lang w:val="en-GB"/>
              </w:rPr>
              <w:t xml:space="preserve">copy of </w:t>
            </w:r>
            <w:r w:rsidRPr="004322A6">
              <w:rPr>
                <w:rFonts w:asciiTheme="majorHAnsi" w:hAnsiTheme="majorHAnsi" w:cstheme="majorHAnsi"/>
                <w:sz w:val="22"/>
                <w:lang w:val="en-GB"/>
              </w:rPr>
              <w:t>CV separately)</w:t>
            </w:r>
          </w:p>
        </w:tc>
        <w:tc>
          <w:tcPr>
            <w:tcW w:w="5185" w:type="dxa"/>
          </w:tcPr>
          <w:p w:rsidR="003F2855" w:rsidRPr="00132DC7" w:rsidRDefault="003F2855" w:rsidP="004712F1">
            <w:pPr>
              <w:spacing w:after="0"/>
              <w:rPr>
                <w:rFonts w:asciiTheme="majorHAnsi" w:hAnsiTheme="majorHAnsi" w:cstheme="majorHAnsi"/>
                <w:sz w:val="22"/>
                <w:lang w:val="en-GB"/>
              </w:rPr>
            </w:pPr>
          </w:p>
        </w:tc>
      </w:tr>
    </w:tbl>
    <w:p w:rsidR="003F2855" w:rsidRPr="00132DC7" w:rsidRDefault="003F2855" w:rsidP="003F2855">
      <w:pPr>
        <w:spacing w:after="0"/>
        <w:ind w:left="1440"/>
        <w:rPr>
          <w:rFonts w:asciiTheme="majorHAnsi" w:hAnsiTheme="majorHAnsi" w:cstheme="majorHAnsi"/>
          <w:sz w:val="22"/>
          <w:lang w:val="en-GB"/>
        </w:rPr>
      </w:pPr>
    </w:p>
    <w:p w:rsidR="003F2855" w:rsidRPr="003F2855" w:rsidRDefault="003F2855" w:rsidP="003F2855">
      <w:pPr>
        <w:spacing w:line="276" w:lineRule="auto"/>
        <w:contextualSpacing/>
        <w:rPr>
          <w:rFonts w:ascii="Calibri" w:eastAsia="SimSun" w:hAnsi="Calibri" w:cs="Times New Roman"/>
          <w:sz w:val="22"/>
          <w:szCs w:val="22"/>
          <w:lang w:val="en-GB" w:eastAsia="zh-CN"/>
        </w:rPr>
      </w:pPr>
      <w:r w:rsidRPr="003F2855">
        <w:rPr>
          <w:rFonts w:ascii="Calibri" w:eastAsia="SimSun" w:hAnsi="Calibri" w:cs="Times New Roman"/>
          <w:sz w:val="22"/>
          <w:szCs w:val="22"/>
          <w:lang w:val="en-GB" w:eastAsia="zh-CN"/>
        </w:rPr>
        <w:t>The Swiss applicants shall be the same as the symposium organizers that are responsible for the scientific content and the actual management of the symposium. If a separate symposium manager is appointed, please include his/her CV as well.</w:t>
      </w:r>
      <w:r>
        <w:rPr>
          <w:rFonts w:ascii="Calibri" w:eastAsia="SimSun" w:hAnsi="Calibri" w:cs="Times New Roman"/>
          <w:sz w:val="22"/>
          <w:szCs w:val="22"/>
          <w:lang w:val="en-GB" w:eastAsia="zh-CN"/>
        </w:rPr>
        <w:t xml:space="preserve"> </w:t>
      </w:r>
      <w:r w:rsidRPr="003F2855">
        <w:rPr>
          <w:rFonts w:ascii="Calibri" w:eastAsia="SimSun" w:hAnsi="Calibri" w:cs="Times New Roman"/>
          <w:sz w:val="22"/>
          <w:szCs w:val="22"/>
          <w:lang w:val="en-GB" w:eastAsia="zh-CN"/>
        </w:rPr>
        <w:t>Please add additional lines</w:t>
      </w:r>
      <w:r>
        <w:rPr>
          <w:rFonts w:ascii="Calibri" w:eastAsia="SimSun" w:hAnsi="Calibri" w:cs="Times New Roman"/>
          <w:sz w:val="22"/>
          <w:szCs w:val="22"/>
          <w:lang w:val="en-GB" w:eastAsia="zh-CN"/>
        </w:rPr>
        <w:t xml:space="preserve"> if necessary.</w:t>
      </w:r>
    </w:p>
    <w:p w:rsidR="003F2855" w:rsidRDefault="003F2855" w:rsidP="003F2855">
      <w:pPr>
        <w:spacing w:after="0"/>
        <w:ind w:left="1440"/>
        <w:rPr>
          <w:rFonts w:asciiTheme="majorHAnsi" w:hAnsiTheme="majorHAnsi" w:cstheme="majorHAnsi"/>
          <w:sz w:val="22"/>
          <w:lang w:val="en-GB"/>
        </w:rPr>
      </w:pPr>
    </w:p>
    <w:p w:rsidR="003F2855" w:rsidRDefault="003F2855" w:rsidP="003F2855">
      <w:pPr>
        <w:spacing w:after="0"/>
        <w:rPr>
          <w:rFonts w:asciiTheme="majorHAnsi" w:hAnsiTheme="majorHAnsi" w:cstheme="majorHAnsi"/>
          <w:sz w:val="22"/>
          <w:lang w:val="en-GB"/>
        </w:rPr>
      </w:pPr>
    </w:p>
    <w:p w:rsidR="003F2855" w:rsidRPr="00132DC7" w:rsidRDefault="003F2855" w:rsidP="003F2855">
      <w:pPr>
        <w:spacing w:after="0"/>
        <w:rPr>
          <w:rFonts w:asciiTheme="majorHAnsi" w:hAnsiTheme="majorHAnsi" w:cstheme="majorHAnsi"/>
          <w:sz w:val="22"/>
          <w:lang w:val="en-GB"/>
        </w:rPr>
      </w:pPr>
      <w:r>
        <w:rPr>
          <w:rFonts w:asciiTheme="majorHAnsi" w:hAnsiTheme="majorHAnsi" w:cstheme="majorHAnsi"/>
          <w:sz w:val="22"/>
          <w:lang w:val="en-GB"/>
        </w:rPr>
        <w:t>Signature of Swiss applicants:</w:t>
      </w:r>
    </w:p>
    <w:p w:rsidR="003F2855" w:rsidRPr="00132DC7" w:rsidRDefault="003F2855" w:rsidP="003F2855">
      <w:pPr>
        <w:spacing w:after="0"/>
        <w:ind w:left="1440"/>
        <w:rPr>
          <w:rFonts w:asciiTheme="majorHAnsi" w:hAnsiTheme="majorHAnsi" w:cstheme="majorHAnsi"/>
          <w:sz w:val="22"/>
          <w:lang w:val="en-GB"/>
        </w:rPr>
      </w:pP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9"/>
        <w:gridCol w:w="4966"/>
      </w:tblGrid>
      <w:tr w:rsidR="003F2855" w:rsidRPr="00EF21F8" w:rsidTr="004712F1">
        <w:trPr>
          <w:trHeight w:val="744"/>
        </w:trPr>
        <w:tc>
          <w:tcPr>
            <w:tcW w:w="3319"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Place, Date</w:t>
            </w:r>
          </w:p>
          <w:p w:rsidR="003F2855" w:rsidRPr="00EF21F8" w:rsidRDefault="003F2855" w:rsidP="004712F1">
            <w:pPr>
              <w:spacing w:after="0"/>
              <w:rPr>
                <w:rFonts w:asciiTheme="majorHAnsi" w:hAnsiTheme="majorHAnsi" w:cstheme="majorHAnsi"/>
                <w:sz w:val="22"/>
                <w:szCs w:val="22"/>
                <w:lang w:val="en-GB"/>
              </w:rPr>
            </w:pPr>
          </w:p>
          <w:p w:rsidR="003F2855" w:rsidRPr="00EF21F8" w:rsidRDefault="003F2855" w:rsidP="004712F1">
            <w:pPr>
              <w:spacing w:after="0"/>
              <w:rPr>
                <w:rFonts w:asciiTheme="majorHAnsi" w:hAnsiTheme="majorHAnsi" w:cstheme="majorHAnsi"/>
                <w:i/>
                <w:sz w:val="22"/>
                <w:szCs w:val="22"/>
                <w:lang w:val="en-GB"/>
              </w:rPr>
            </w:pPr>
          </w:p>
          <w:p w:rsidR="003F2855" w:rsidRPr="00EF21F8" w:rsidRDefault="003F2855" w:rsidP="004712F1">
            <w:pPr>
              <w:spacing w:after="0"/>
              <w:rPr>
                <w:rFonts w:asciiTheme="majorHAnsi" w:hAnsiTheme="majorHAnsi" w:cstheme="majorHAnsi"/>
                <w:sz w:val="22"/>
                <w:szCs w:val="22"/>
                <w:lang w:val="en-GB"/>
              </w:rPr>
            </w:pPr>
          </w:p>
        </w:tc>
        <w:tc>
          <w:tcPr>
            <w:tcW w:w="4966"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 xml:space="preserve">Swiss Main Applicant </w:t>
            </w:r>
          </w:p>
        </w:tc>
      </w:tr>
      <w:tr w:rsidR="003F2855" w:rsidRPr="00EF21F8" w:rsidTr="004712F1">
        <w:trPr>
          <w:trHeight w:val="1019"/>
        </w:trPr>
        <w:tc>
          <w:tcPr>
            <w:tcW w:w="3319"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lastRenderedPageBreak/>
              <w:t>Place, Date</w:t>
            </w:r>
          </w:p>
        </w:tc>
        <w:tc>
          <w:tcPr>
            <w:tcW w:w="4966" w:type="dxa"/>
          </w:tcPr>
          <w:p w:rsidR="003F2855" w:rsidRPr="00EF21F8" w:rsidRDefault="003F2855" w:rsidP="004712F1">
            <w:pPr>
              <w:spacing w:after="0"/>
              <w:rPr>
                <w:rFonts w:asciiTheme="majorHAnsi" w:hAnsiTheme="majorHAnsi" w:cstheme="majorHAnsi"/>
                <w:sz w:val="22"/>
                <w:szCs w:val="22"/>
                <w:lang w:val="en-US"/>
              </w:rPr>
            </w:pPr>
            <w:r w:rsidRPr="00EF21F8">
              <w:rPr>
                <w:rFonts w:asciiTheme="majorHAnsi" w:hAnsiTheme="majorHAnsi" w:cstheme="majorHAnsi"/>
                <w:sz w:val="22"/>
                <w:szCs w:val="22"/>
                <w:lang w:val="en-US"/>
              </w:rPr>
              <w:t xml:space="preserve">Swiss Co-Applicant </w:t>
            </w:r>
            <w:r>
              <w:rPr>
                <w:rFonts w:asciiTheme="majorHAnsi" w:hAnsiTheme="majorHAnsi" w:cstheme="majorHAnsi"/>
                <w:sz w:val="22"/>
                <w:szCs w:val="22"/>
                <w:lang w:val="en-US"/>
              </w:rPr>
              <w:t>1</w:t>
            </w:r>
          </w:p>
        </w:tc>
      </w:tr>
      <w:tr w:rsidR="003F2855" w:rsidRPr="00EF21F8" w:rsidTr="004712F1">
        <w:trPr>
          <w:trHeight w:val="991"/>
        </w:trPr>
        <w:tc>
          <w:tcPr>
            <w:tcW w:w="3319"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Place, Date</w:t>
            </w:r>
          </w:p>
          <w:p w:rsidR="003F2855" w:rsidRPr="00EF21F8" w:rsidRDefault="003F2855" w:rsidP="004712F1">
            <w:pPr>
              <w:spacing w:after="0"/>
              <w:rPr>
                <w:rFonts w:asciiTheme="majorHAnsi" w:hAnsiTheme="majorHAnsi" w:cstheme="majorHAnsi"/>
                <w:i/>
                <w:sz w:val="22"/>
                <w:szCs w:val="22"/>
                <w:lang w:val="en-GB"/>
              </w:rPr>
            </w:pPr>
          </w:p>
          <w:p w:rsidR="003F2855" w:rsidRPr="00EF21F8" w:rsidRDefault="003F2855" w:rsidP="004712F1">
            <w:pPr>
              <w:spacing w:after="0"/>
              <w:rPr>
                <w:rFonts w:asciiTheme="majorHAnsi" w:hAnsiTheme="majorHAnsi" w:cstheme="majorHAnsi"/>
                <w:i/>
                <w:sz w:val="22"/>
                <w:szCs w:val="22"/>
                <w:lang w:val="en-GB"/>
              </w:rPr>
            </w:pPr>
          </w:p>
        </w:tc>
        <w:tc>
          <w:tcPr>
            <w:tcW w:w="4966"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US"/>
              </w:rPr>
              <w:t>Swiss Co-Applicant 2</w:t>
            </w:r>
          </w:p>
        </w:tc>
      </w:tr>
    </w:tbl>
    <w:p w:rsidR="003F2855" w:rsidRDefault="003F2855" w:rsidP="000C4C94">
      <w:pPr>
        <w:spacing w:after="0"/>
        <w:rPr>
          <w:rFonts w:ascii="Calibri" w:eastAsia="MS Mincho" w:hAnsi="Calibri" w:cs="Calibri"/>
          <w:lang w:val="en-GB"/>
        </w:rPr>
      </w:pPr>
    </w:p>
    <w:p w:rsidR="003F2855" w:rsidRPr="00957C00" w:rsidRDefault="003F2855" w:rsidP="003F2855">
      <w:pPr>
        <w:spacing w:line="276" w:lineRule="auto"/>
        <w:ind w:left="360"/>
        <w:contextualSpacing/>
        <w:rPr>
          <w:rFonts w:ascii="Calibri" w:eastAsia="SimSun" w:hAnsi="Calibri" w:cs="Times New Roman"/>
          <w:sz w:val="20"/>
          <w:szCs w:val="20"/>
          <w:lang w:val="en-GB" w:eastAsia="zh-CN"/>
        </w:rPr>
      </w:pPr>
      <w:r w:rsidRPr="00957C00">
        <w:rPr>
          <w:rFonts w:ascii="Calibri" w:eastAsia="SimSun" w:hAnsi="Calibri" w:cs="Times New Roman"/>
          <w:sz w:val="20"/>
          <w:szCs w:val="20"/>
          <w:lang w:val="en-GB" w:eastAsia="zh-CN"/>
        </w:rPr>
        <w:t>(Please add additional line</w:t>
      </w:r>
      <w:r>
        <w:rPr>
          <w:rFonts w:ascii="Calibri" w:eastAsia="SimSun" w:hAnsi="Calibri" w:cs="Times New Roman"/>
          <w:sz w:val="20"/>
          <w:szCs w:val="20"/>
          <w:lang w:val="en-GB" w:eastAsia="zh-CN"/>
        </w:rPr>
        <w:t>s</w:t>
      </w:r>
      <w:r w:rsidRPr="00957C00">
        <w:rPr>
          <w:rFonts w:ascii="Calibri" w:eastAsia="SimSun" w:hAnsi="Calibri" w:cs="Times New Roman"/>
          <w:sz w:val="20"/>
          <w:szCs w:val="20"/>
          <w:lang w:val="en-GB" w:eastAsia="zh-CN"/>
        </w:rPr>
        <w:t xml:space="preserve"> if necessary.)</w:t>
      </w:r>
    </w:p>
    <w:p w:rsidR="003F2855" w:rsidRDefault="003F2855" w:rsidP="000C4C94">
      <w:pPr>
        <w:spacing w:after="0"/>
        <w:rPr>
          <w:rFonts w:ascii="Calibri" w:eastAsia="MS Mincho" w:hAnsi="Calibri" w:cs="Calibri"/>
          <w:lang w:val="en-GB"/>
        </w:rPr>
      </w:pPr>
    </w:p>
    <w:p w:rsidR="003F2855" w:rsidRDefault="003F2855" w:rsidP="000C4C94">
      <w:pPr>
        <w:spacing w:after="0"/>
        <w:rPr>
          <w:rFonts w:ascii="Calibri" w:eastAsia="MS Mincho" w:hAnsi="Calibri" w:cs="Calibri"/>
          <w:lang w:val="en-GB"/>
        </w:rPr>
      </w:pPr>
    </w:p>
    <w:p w:rsidR="00D502C3" w:rsidRDefault="00D502C3" w:rsidP="000C4C94">
      <w:pPr>
        <w:spacing w:after="0"/>
        <w:rPr>
          <w:rFonts w:ascii="Calibri" w:eastAsia="MS Mincho" w:hAnsi="Calibri" w:cs="Calibri"/>
          <w:lang w:val="en-GB"/>
        </w:rPr>
      </w:pPr>
    </w:p>
    <w:p w:rsidR="00D502C3" w:rsidRPr="000C4C94" w:rsidRDefault="00D502C3" w:rsidP="000C4C94">
      <w:pPr>
        <w:spacing w:after="0"/>
        <w:rPr>
          <w:rFonts w:ascii="Calibri" w:eastAsia="MS Mincho" w:hAnsi="Calibri" w:cs="Calibri"/>
          <w:lang w:val="en-GB"/>
        </w:rPr>
      </w:pPr>
    </w:p>
    <w:p w:rsidR="000C4C94" w:rsidRPr="000C4C94" w:rsidRDefault="003F2855" w:rsidP="000C4C94">
      <w:pPr>
        <w:spacing w:after="0"/>
        <w:rPr>
          <w:rFonts w:ascii="Calibri" w:eastAsia="MS Mincho" w:hAnsi="Calibri" w:cs="Calibri"/>
          <w:lang w:val="en-GB"/>
        </w:rPr>
      </w:pPr>
      <w:r>
        <w:rPr>
          <w:rFonts w:asciiTheme="majorHAnsi" w:hAnsiTheme="majorHAnsi" w:cstheme="majorHAnsi"/>
          <w:b/>
          <w:caps/>
          <w:sz w:val="28"/>
          <w:lang w:val="en-GB"/>
        </w:rPr>
        <w:t>Part 2</w:t>
      </w:r>
      <w:r w:rsidRPr="00132DC7">
        <w:rPr>
          <w:rFonts w:asciiTheme="majorHAnsi" w:hAnsiTheme="majorHAnsi" w:cstheme="majorHAnsi"/>
          <w:b/>
          <w:caps/>
          <w:sz w:val="28"/>
          <w:lang w:val="en-GB"/>
        </w:rPr>
        <w:t xml:space="preserve">: </w:t>
      </w:r>
      <w:r>
        <w:rPr>
          <w:rFonts w:asciiTheme="majorHAnsi" w:hAnsiTheme="majorHAnsi" w:cstheme="majorHAnsi"/>
          <w:b/>
          <w:sz w:val="28"/>
          <w:lang w:val="en-GB"/>
        </w:rPr>
        <w:t>Description of the Proposed Symposium</w:t>
      </w:r>
    </w:p>
    <w:p w:rsidR="000C4C94" w:rsidRDefault="0004219C" w:rsidP="000C4C94">
      <w:pPr>
        <w:spacing w:after="0"/>
        <w:rPr>
          <w:rFonts w:ascii="Calibri" w:eastAsia="MS Mincho" w:hAnsi="Calibri" w:cs="Calibri"/>
          <w:lang w:val="en-GB"/>
        </w:rPr>
      </w:pPr>
      <w:r>
        <w:rPr>
          <w:rFonts w:ascii="Calibri" w:eastAsia="MS Mincho" w:hAnsi="Calibri" w:cs="Calibri"/>
          <w:lang w:val="en-GB"/>
        </w:rPr>
        <w:t>(3</w:t>
      </w:r>
      <w:r w:rsidR="00400DDF">
        <w:rPr>
          <w:rFonts w:ascii="Calibri" w:eastAsia="MS Mincho" w:hAnsi="Calibri" w:cs="Calibri"/>
          <w:lang w:val="en-GB"/>
        </w:rPr>
        <w:t xml:space="preserve"> pages maximum</w:t>
      </w:r>
      <w:r>
        <w:rPr>
          <w:rFonts w:ascii="Calibri" w:eastAsia="MS Mincho" w:hAnsi="Calibri" w:cs="Calibri"/>
          <w:lang w:val="en-GB"/>
        </w:rPr>
        <w:t>, excluding CVs</w:t>
      </w:r>
      <w:r w:rsidR="00400DDF">
        <w:rPr>
          <w:rFonts w:ascii="Calibri" w:eastAsia="MS Mincho" w:hAnsi="Calibri" w:cs="Calibri"/>
          <w:lang w:val="en-GB"/>
        </w:rPr>
        <w:t>)</w:t>
      </w:r>
      <w:r w:rsidR="000C4C94" w:rsidRPr="000C4C94">
        <w:rPr>
          <w:rFonts w:ascii="Calibri" w:eastAsia="MS Mincho" w:hAnsi="Calibri" w:cs="Calibri"/>
          <w:lang w:val="en-GB"/>
        </w:rPr>
        <w:t>:</w:t>
      </w:r>
    </w:p>
    <w:p w:rsidR="00D502C3" w:rsidRPr="000C4C94" w:rsidRDefault="00D502C3" w:rsidP="000C4C94">
      <w:pPr>
        <w:spacing w:after="0"/>
        <w:rPr>
          <w:rFonts w:ascii="Calibri" w:eastAsia="MS Mincho" w:hAnsi="Calibri" w:cs="Calibri"/>
          <w:lang w:val="en-GB"/>
        </w:rPr>
      </w:pPr>
    </w:p>
    <w:p w:rsidR="00D502C3" w:rsidRDefault="00D502C3" w:rsidP="00D502C3">
      <w:pPr>
        <w:numPr>
          <w:ilvl w:val="0"/>
          <w:numId w:val="14"/>
        </w:numPr>
        <w:spacing w:line="276" w:lineRule="auto"/>
        <w:contextualSpacing/>
        <w:rPr>
          <w:rFonts w:ascii="Calibri" w:eastAsia="SimSun" w:hAnsi="Calibri" w:cs="Times New Roman"/>
          <w:lang w:val="en-GB" w:eastAsia="zh-CN"/>
        </w:rPr>
      </w:pPr>
      <w:r w:rsidRPr="000C4C94">
        <w:rPr>
          <w:rFonts w:ascii="Calibri" w:eastAsia="SimSun" w:hAnsi="Calibri" w:cs="Times New Roman"/>
          <w:lang w:val="en-GB" w:eastAsia="zh-CN"/>
        </w:rPr>
        <w:t>Please briefly describe the reasons for the symposium: the need, the benefit, the potential for synergy, and potential support (either scientific or financial) from industry.</w:t>
      </w: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Pr="000C4C94" w:rsidRDefault="00D502C3" w:rsidP="00D502C3">
      <w:pPr>
        <w:spacing w:line="276" w:lineRule="auto"/>
        <w:contextualSpacing/>
        <w:rPr>
          <w:rFonts w:ascii="Calibri" w:eastAsia="SimSun" w:hAnsi="Calibri" w:cs="Times New Roman"/>
          <w:lang w:val="en-GB" w:eastAsia="zh-CN"/>
        </w:rPr>
      </w:pPr>
    </w:p>
    <w:p w:rsidR="00D502C3" w:rsidRDefault="00D502C3" w:rsidP="000C4C94">
      <w:pPr>
        <w:numPr>
          <w:ilvl w:val="0"/>
          <w:numId w:val="14"/>
        </w:numPr>
        <w:spacing w:line="276" w:lineRule="auto"/>
        <w:contextualSpacing/>
        <w:rPr>
          <w:rFonts w:ascii="Calibri" w:eastAsia="SimSun" w:hAnsi="Calibri" w:cs="Times New Roman"/>
          <w:lang w:val="en-GB" w:eastAsia="zh-CN"/>
        </w:rPr>
      </w:pPr>
      <w:r>
        <w:rPr>
          <w:rFonts w:ascii="Calibri" w:eastAsia="SimSun" w:hAnsi="Calibri" w:cs="Times New Roman"/>
          <w:lang w:val="en-GB" w:eastAsia="zh-CN"/>
        </w:rPr>
        <w:t xml:space="preserve">Who shall be the intended Chinese participants? Would you need the assistance, for example, from the </w:t>
      </w:r>
      <w:proofErr w:type="spellStart"/>
      <w:r>
        <w:rPr>
          <w:rFonts w:ascii="Calibri" w:eastAsia="SimSun" w:hAnsi="Calibri" w:cs="Times New Roman"/>
          <w:lang w:val="en-GB" w:eastAsia="zh-CN"/>
        </w:rPr>
        <w:t>swissnex</w:t>
      </w:r>
      <w:proofErr w:type="spellEnd"/>
      <w:r>
        <w:rPr>
          <w:rFonts w:ascii="Calibri" w:eastAsia="SimSun" w:hAnsi="Calibri" w:cs="Times New Roman"/>
          <w:lang w:val="en-GB" w:eastAsia="zh-CN"/>
        </w:rPr>
        <w:t xml:space="preserve"> China or the Leading House/Associated Leading House , to identify suitable Chinese participants?</w:t>
      </w: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0C4C94" w:rsidRDefault="000C4C94" w:rsidP="000C4C94">
      <w:pPr>
        <w:numPr>
          <w:ilvl w:val="0"/>
          <w:numId w:val="14"/>
        </w:numPr>
        <w:spacing w:line="276" w:lineRule="auto"/>
        <w:contextualSpacing/>
        <w:rPr>
          <w:rFonts w:ascii="Calibri" w:eastAsia="SimSun" w:hAnsi="Calibri" w:cs="Times New Roman"/>
          <w:lang w:val="en-GB" w:eastAsia="zh-CN"/>
        </w:rPr>
      </w:pPr>
      <w:r w:rsidRPr="000C4C94">
        <w:rPr>
          <w:rFonts w:ascii="Calibri" w:eastAsia="SimSun" w:hAnsi="Calibri" w:cs="Times New Roman"/>
          <w:lang w:val="en-GB" w:eastAsia="zh-CN"/>
        </w:rPr>
        <w:t>Intended speakers for the symposium: both Chinese and Swiss (please include their individual institutional affiliation and the areas of their research interest)</w:t>
      </w: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Pr="000C4C94" w:rsidRDefault="00D502C3" w:rsidP="00D502C3">
      <w:pPr>
        <w:spacing w:line="276" w:lineRule="auto"/>
        <w:contextualSpacing/>
        <w:rPr>
          <w:rFonts w:ascii="Calibri" w:eastAsia="SimSun" w:hAnsi="Calibri" w:cs="Times New Roman"/>
          <w:lang w:val="en-GB" w:eastAsia="zh-CN"/>
        </w:rPr>
      </w:pPr>
    </w:p>
    <w:p w:rsidR="000C4C94" w:rsidRPr="000C4C94" w:rsidRDefault="00F8411A" w:rsidP="00F8411A">
      <w:pPr>
        <w:tabs>
          <w:tab w:val="left" w:pos="7023"/>
        </w:tabs>
        <w:spacing w:line="276" w:lineRule="auto"/>
        <w:rPr>
          <w:rFonts w:ascii="Calibri" w:eastAsia="SimSun" w:hAnsi="Calibri" w:cs="Times New Roman"/>
          <w:lang w:val="en-GB" w:eastAsia="zh-CN"/>
        </w:rPr>
      </w:pPr>
      <w:r>
        <w:rPr>
          <w:rFonts w:ascii="Calibri" w:eastAsia="SimSun" w:hAnsi="Calibri" w:cs="Times New Roman"/>
          <w:lang w:val="en-GB" w:eastAsia="zh-CN"/>
        </w:rPr>
        <w:tab/>
      </w:r>
    </w:p>
    <w:p w:rsidR="003F2855" w:rsidRPr="00D502C3" w:rsidRDefault="000C4C94" w:rsidP="000C4C94">
      <w:pPr>
        <w:spacing w:line="276" w:lineRule="auto"/>
        <w:rPr>
          <w:rFonts w:ascii="Calibri" w:eastAsia="SimSun" w:hAnsi="Calibri" w:cs="Times New Roman"/>
          <w:lang w:val="en-GB" w:eastAsia="zh-CN"/>
        </w:rPr>
      </w:pPr>
      <w:r w:rsidRPr="000C4C94">
        <w:rPr>
          <w:rFonts w:ascii="Calibri" w:eastAsia="SimSun" w:hAnsi="Calibri" w:cs="Times New Roman"/>
          <w:lang w:val="en-GB" w:eastAsia="zh-CN"/>
        </w:rPr>
        <w:lastRenderedPageBreak/>
        <w:t>After receiving the application, the LH and ALH may contact the Swiss main applicant for further information and discussion.</w:t>
      </w:r>
    </w:p>
    <w:p w:rsidR="003F2855" w:rsidRPr="003F2855" w:rsidRDefault="003F2855" w:rsidP="003F2855">
      <w:pPr>
        <w:spacing w:after="0"/>
        <w:rPr>
          <w:rFonts w:asciiTheme="majorHAnsi" w:eastAsia="Calibri" w:hAnsiTheme="majorHAnsi" w:cs="Times New Roman"/>
          <w:b/>
          <w:lang w:val="en-US" w:eastAsia="en-US"/>
        </w:rPr>
      </w:pPr>
      <w:r w:rsidRPr="003F2855">
        <w:rPr>
          <w:rFonts w:asciiTheme="majorHAnsi" w:eastAsia="Calibri" w:hAnsiTheme="majorHAnsi" w:cs="Times New Roman"/>
          <w:b/>
          <w:lang w:val="en-US" w:eastAsia="en-US"/>
        </w:rPr>
        <w:t>Submission</w:t>
      </w:r>
    </w:p>
    <w:p w:rsidR="003F2855" w:rsidRPr="003F2855" w:rsidRDefault="003F2855" w:rsidP="003F2855">
      <w:pPr>
        <w:spacing w:after="0"/>
        <w:rPr>
          <w:rFonts w:asciiTheme="majorHAnsi" w:eastAsia="Calibri" w:hAnsiTheme="majorHAnsi" w:cs="Times New Roman"/>
          <w:lang w:val="en-US" w:eastAsia="en-US"/>
        </w:rPr>
      </w:pPr>
      <w:r w:rsidRPr="003F2855">
        <w:rPr>
          <w:rFonts w:asciiTheme="majorHAnsi" w:eastAsia="Calibri" w:hAnsiTheme="majorHAnsi" w:cs="Times New Roman"/>
          <w:lang w:val="en-US" w:eastAsia="en-US"/>
        </w:rPr>
        <w:t>Please send your application (both electronically and per post) to</w:t>
      </w:r>
    </w:p>
    <w:p w:rsidR="003F2855" w:rsidRPr="003F2855" w:rsidRDefault="003F2855" w:rsidP="003F2855">
      <w:pPr>
        <w:spacing w:after="0"/>
        <w:rPr>
          <w:rFonts w:asciiTheme="majorHAnsi" w:eastAsia="Calibri" w:hAnsiTheme="majorHAnsi" w:cs="Times New Roman"/>
          <w:lang w:val="en-US" w:eastAsia="en-US"/>
        </w:rPr>
      </w:pPr>
    </w:p>
    <w:p w:rsidR="00016F74" w:rsidRDefault="00016F74" w:rsidP="003F2855">
      <w:pPr>
        <w:spacing w:after="0"/>
        <w:ind w:left="360"/>
        <w:rPr>
          <w:rFonts w:asciiTheme="majorHAnsi" w:eastAsia="Calibri" w:hAnsiTheme="majorHAnsi" w:cs="Times New Roman"/>
          <w:lang w:val="de-CH" w:eastAsia="en-US"/>
        </w:rPr>
      </w:pPr>
      <w:r>
        <w:rPr>
          <w:rFonts w:asciiTheme="majorHAnsi" w:eastAsia="Calibri" w:hAnsiTheme="majorHAnsi" w:cs="Times New Roman"/>
          <w:lang w:val="de-CH" w:eastAsia="en-US"/>
        </w:rPr>
        <w:t>ETH Zürich</w:t>
      </w:r>
    </w:p>
    <w:p w:rsidR="00016F74" w:rsidRDefault="00016F74" w:rsidP="003F2855">
      <w:pPr>
        <w:spacing w:after="0"/>
        <w:ind w:left="360"/>
        <w:rPr>
          <w:rFonts w:asciiTheme="majorHAnsi" w:eastAsia="Calibri" w:hAnsiTheme="majorHAnsi" w:cs="Times New Roman"/>
          <w:lang w:val="de-CH" w:eastAsia="en-US"/>
        </w:rPr>
      </w:pPr>
      <w:r>
        <w:rPr>
          <w:rFonts w:asciiTheme="majorHAnsi" w:eastAsia="Calibri" w:hAnsiTheme="majorHAnsi" w:cs="Times New Roman"/>
          <w:lang w:val="de-CH" w:eastAsia="en-US"/>
        </w:rPr>
        <w:t>ETH Global</w:t>
      </w:r>
    </w:p>
    <w:p w:rsidR="003F2855" w:rsidRPr="00016F74" w:rsidRDefault="00016F74" w:rsidP="003F2855">
      <w:pPr>
        <w:spacing w:after="0"/>
        <w:ind w:left="360"/>
        <w:rPr>
          <w:rFonts w:asciiTheme="majorHAnsi" w:eastAsia="Calibri" w:hAnsiTheme="majorHAnsi" w:cs="Times New Roman"/>
          <w:lang w:val="de-CH" w:eastAsia="en-US"/>
        </w:rPr>
      </w:pPr>
      <w:r w:rsidRPr="00016F74">
        <w:rPr>
          <w:rFonts w:asciiTheme="majorHAnsi" w:eastAsia="Calibri" w:hAnsiTheme="majorHAnsi" w:cs="Times New Roman"/>
          <w:lang w:val="de-CH" w:eastAsia="en-US"/>
        </w:rPr>
        <w:t>Rahel Byland</w:t>
      </w:r>
      <w:r w:rsidR="003F2855" w:rsidRPr="00016F74">
        <w:rPr>
          <w:rFonts w:asciiTheme="majorHAnsi" w:eastAsia="Calibri" w:hAnsiTheme="majorHAnsi" w:cs="Times New Roman"/>
          <w:lang w:val="de-CH" w:eastAsia="en-US"/>
        </w:rPr>
        <w:t xml:space="preserve">, </w:t>
      </w:r>
      <w:proofErr w:type="spellStart"/>
      <w:r w:rsidR="003F2855" w:rsidRPr="00016F74">
        <w:rPr>
          <w:rFonts w:asciiTheme="majorHAnsi" w:eastAsia="Calibri" w:hAnsiTheme="majorHAnsi" w:cs="Times New Roman"/>
          <w:lang w:val="de-CH" w:eastAsia="en-US"/>
        </w:rPr>
        <w:t>Ph.D</w:t>
      </w:r>
      <w:proofErr w:type="spellEnd"/>
      <w:r w:rsidR="003F2855" w:rsidRPr="00016F74">
        <w:rPr>
          <w:rFonts w:asciiTheme="majorHAnsi" w:eastAsia="Calibri" w:hAnsiTheme="majorHAnsi" w:cs="Times New Roman"/>
          <w:lang w:val="de-CH" w:eastAsia="en-US"/>
        </w:rPr>
        <w:t>.</w:t>
      </w:r>
    </w:p>
    <w:p w:rsidR="003F2855" w:rsidRPr="00E852ED" w:rsidRDefault="003F2855" w:rsidP="003F2855">
      <w:pPr>
        <w:spacing w:after="0"/>
        <w:ind w:left="360"/>
        <w:rPr>
          <w:rFonts w:asciiTheme="majorHAnsi" w:eastAsia="Calibri" w:hAnsiTheme="majorHAnsi" w:cs="Times New Roman"/>
          <w:lang w:val="it-IT" w:eastAsia="en-US"/>
        </w:rPr>
      </w:pPr>
      <w:proofErr w:type="spellStart"/>
      <w:r w:rsidRPr="00E852ED">
        <w:rPr>
          <w:rFonts w:asciiTheme="majorHAnsi" w:eastAsia="Calibri" w:hAnsiTheme="majorHAnsi" w:cs="Times New Roman"/>
          <w:lang w:val="it-IT" w:eastAsia="en-US"/>
        </w:rPr>
        <w:t>Program</w:t>
      </w:r>
      <w:r w:rsidR="00016F74" w:rsidRPr="00E852ED">
        <w:rPr>
          <w:rFonts w:asciiTheme="majorHAnsi" w:eastAsia="Calibri" w:hAnsiTheme="majorHAnsi" w:cs="Times New Roman"/>
          <w:lang w:val="it-IT" w:eastAsia="en-US"/>
        </w:rPr>
        <w:t>me</w:t>
      </w:r>
      <w:proofErr w:type="spellEnd"/>
      <w:r w:rsidRPr="00E852ED">
        <w:rPr>
          <w:rFonts w:asciiTheme="majorHAnsi" w:eastAsia="Calibri" w:hAnsiTheme="majorHAnsi" w:cs="Times New Roman"/>
          <w:lang w:val="it-IT" w:eastAsia="en-US"/>
        </w:rPr>
        <w:t xml:space="preserve"> Manager, SSSTC</w:t>
      </w:r>
    </w:p>
    <w:p w:rsidR="003F2855" w:rsidRPr="00E852ED" w:rsidRDefault="00016F74" w:rsidP="003F2855">
      <w:pPr>
        <w:spacing w:after="0"/>
        <w:ind w:left="360"/>
        <w:rPr>
          <w:rFonts w:asciiTheme="majorHAnsi" w:eastAsia="Calibri" w:hAnsiTheme="majorHAnsi" w:cs="Times New Roman"/>
          <w:lang w:val="it-IT" w:eastAsia="en-US"/>
        </w:rPr>
      </w:pPr>
      <w:r w:rsidRPr="00E852ED">
        <w:rPr>
          <w:rFonts w:asciiTheme="majorHAnsi" w:eastAsia="Calibri" w:hAnsiTheme="majorHAnsi" w:cs="Times New Roman"/>
          <w:lang w:val="it-IT" w:eastAsia="en-US"/>
        </w:rPr>
        <w:t>c/o Lucia Arpagaus,</w:t>
      </w:r>
      <w:r w:rsidR="00A86B64">
        <w:rPr>
          <w:rFonts w:asciiTheme="majorHAnsi" w:eastAsia="Calibri" w:hAnsiTheme="majorHAnsi" w:cs="Times New Roman"/>
          <w:lang w:val="it-IT" w:eastAsia="en-US"/>
        </w:rPr>
        <w:t xml:space="preserve"> HG E 69.3</w:t>
      </w:r>
    </w:p>
    <w:p w:rsidR="003F2855" w:rsidRPr="00016F74" w:rsidRDefault="003F2855" w:rsidP="003F2855">
      <w:pPr>
        <w:spacing w:after="0"/>
        <w:ind w:left="360"/>
        <w:rPr>
          <w:rFonts w:asciiTheme="majorHAnsi" w:eastAsia="Calibri" w:hAnsiTheme="majorHAnsi" w:cs="Times New Roman"/>
          <w:lang w:val="de-CH" w:eastAsia="en-US"/>
        </w:rPr>
      </w:pPr>
      <w:proofErr w:type="spellStart"/>
      <w:r w:rsidRPr="00016F74">
        <w:rPr>
          <w:rFonts w:asciiTheme="majorHAnsi" w:eastAsia="Calibri" w:hAnsiTheme="majorHAnsi" w:cs="Times New Roman"/>
          <w:lang w:val="de-CH" w:eastAsia="en-US"/>
        </w:rPr>
        <w:t>Rämistrasse</w:t>
      </w:r>
      <w:proofErr w:type="spellEnd"/>
      <w:r w:rsidRPr="00016F74">
        <w:rPr>
          <w:rFonts w:asciiTheme="majorHAnsi" w:eastAsia="Calibri" w:hAnsiTheme="majorHAnsi" w:cs="Times New Roman"/>
          <w:lang w:val="de-CH" w:eastAsia="en-US"/>
        </w:rPr>
        <w:t xml:space="preserve"> 101</w:t>
      </w:r>
    </w:p>
    <w:p w:rsidR="003F2855" w:rsidRPr="00016F74" w:rsidRDefault="003F2855" w:rsidP="003F2855">
      <w:pPr>
        <w:spacing w:after="0"/>
        <w:ind w:left="360"/>
        <w:rPr>
          <w:rFonts w:asciiTheme="majorHAnsi" w:eastAsia="Calibri" w:hAnsiTheme="majorHAnsi" w:cs="Times New Roman"/>
          <w:lang w:val="de-CH" w:eastAsia="en-US"/>
        </w:rPr>
      </w:pPr>
      <w:r w:rsidRPr="00016F74">
        <w:rPr>
          <w:rFonts w:asciiTheme="majorHAnsi" w:eastAsia="Calibri" w:hAnsiTheme="majorHAnsi" w:cs="Times New Roman"/>
          <w:lang w:val="de-CH" w:eastAsia="en-US"/>
        </w:rPr>
        <w:t>8092 Zürich</w:t>
      </w:r>
    </w:p>
    <w:p w:rsidR="003F2855" w:rsidRPr="00016F74" w:rsidRDefault="003F2855" w:rsidP="003F2855">
      <w:pPr>
        <w:spacing w:after="0"/>
        <w:ind w:left="360"/>
        <w:rPr>
          <w:rFonts w:asciiTheme="majorHAnsi" w:eastAsia="Calibri" w:hAnsiTheme="majorHAnsi" w:cs="Times New Roman"/>
          <w:lang w:val="de-CH" w:eastAsia="en-US"/>
        </w:rPr>
      </w:pPr>
      <w:r w:rsidRPr="00016F74">
        <w:rPr>
          <w:rFonts w:asciiTheme="majorHAnsi" w:eastAsia="Calibri" w:hAnsiTheme="majorHAnsi" w:cs="Times New Roman"/>
          <w:lang w:val="de-CH" w:eastAsia="en-US"/>
        </w:rPr>
        <w:t> </w:t>
      </w:r>
    </w:p>
    <w:p w:rsidR="003F2855" w:rsidRPr="00016F74" w:rsidRDefault="003F2855" w:rsidP="003F2855">
      <w:pPr>
        <w:spacing w:after="0"/>
        <w:ind w:left="360"/>
        <w:rPr>
          <w:rFonts w:asciiTheme="majorHAnsi" w:eastAsia="Calibri" w:hAnsiTheme="majorHAnsi" w:cs="Times New Roman"/>
          <w:lang w:val="de-CH" w:eastAsia="en-US"/>
        </w:rPr>
      </w:pPr>
      <w:r w:rsidRPr="00016F74">
        <w:rPr>
          <w:rFonts w:asciiTheme="majorHAnsi" w:eastAsia="Calibri" w:hAnsiTheme="majorHAnsi" w:cs="Times New Roman"/>
          <w:lang w:val="de-CH" w:eastAsia="en-US"/>
        </w:rPr>
        <w:t>Tel. +41 44 632 8101</w:t>
      </w:r>
    </w:p>
    <w:p w:rsidR="003F2855" w:rsidRPr="00016F74" w:rsidRDefault="003F2855" w:rsidP="003F2855">
      <w:pPr>
        <w:spacing w:after="0"/>
        <w:ind w:left="360"/>
        <w:rPr>
          <w:rFonts w:asciiTheme="majorHAnsi" w:eastAsia="Calibri" w:hAnsiTheme="majorHAnsi" w:cs="Times New Roman"/>
          <w:lang w:val="de-CH" w:eastAsia="en-US"/>
        </w:rPr>
      </w:pPr>
      <w:r w:rsidRPr="00016F74">
        <w:rPr>
          <w:rFonts w:asciiTheme="majorHAnsi" w:eastAsia="Calibri" w:hAnsiTheme="majorHAnsi" w:cs="Times New Roman"/>
          <w:lang w:val="de-CH" w:eastAsia="en-US"/>
        </w:rPr>
        <w:t>Fax +41 44 632 15</w:t>
      </w:r>
      <w:r w:rsidR="00FB3D9D">
        <w:rPr>
          <w:rFonts w:asciiTheme="majorHAnsi" w:eastAsia="Calibri" w:hAnsiTheme="majorHAnsi" w:cs="Times New Roman"/>
          <w:lang w:val="de-CH" w:eastAsia="en-US"/>
        </w:rPr>
        <w:t>42</w:t>
      </w:r>
    </w:p>
    <w:p w:rsidR="003F2855" w:rsidRDefault="003F2855" w:rsidP="003F2855">
      <w:pPr>
        <w:spacing w:after="0"/>
        <w:ind w:left="360"/>
        <w:rPr>
          <w:rFonts w:asciiTheme="majorHAnsi" w:eastAsia="Calibri" w:hAnsiTheme="majorHAnsi" w:cs="Times New Roman"/>
          <w:lang w:val="de-CH" w:eastAsia="en-US"/>
        </w:rPr>
      </w:pPr>
      <w:r w:rsidRPr="00016F74">
        <w:rPr>
          <w:rFonts w:asciiTheme="majorHAnsi" w:eastAsia="Calibri" w:hAnsiTheme="majorHAnsi" w:cs="Times New Roman"/>
          <w:lang w:val="de-CH" w:eastAsia="en-US"/>
        </w:rPr>
        <w:t xml:space="preserve">Email: </w:t>
      </w:r>
      <w:hyperlink r:id="rId10" w:history="1">
        <w:r w:rsidR="00527E5E" w:rsidRPr="002D5D5A">
          <w:rPr>
            <w:rStyle w:val="Hyperlink"/>
            <w:rFonts w:asciiTheme="majorHAnsi" w:eastAsia="Calibri" w:hAnsiTheme="majorHAnsi" w:cs="Times New Roman"/>
            <w:lang w:val="de-CH" w:eastAsia="en-US"/>
          </w:rPr>
          <w:t>rahel.byland@sl.ethz.ch</w:t>
        </w:r>
      </w:hyperlink>
    </w:p>
    <w:p w:rsidR="003F2855" w:rsidRPr="00016F74" w:rsidRDefault="003F2855" w:rsidP="003F2855">
      <w:pPr>
        <w:spacing w:after="0"/>
        <w:ind w:left="360"/>
        <w:rPr>
          <w:rFonts w:asciiTheme="majorHAnsi" w:eastAsia="Calibri" w:hAnsiTheme="majorHAnsi" w:cs="Times New Roman"/>
          <w:lang w:val="de-CH" w:eastAsia="en-US"/>
        </w:rPr>
      </w:pPr>
      <w:proofErr w:type="spellStart"/>
      <w:r w:rsidRPr="00016F74">
        <w:rPr>
          <w:rFonts w:asciiTheme="majorHAnsi" w:eastAsia="Calibri" w:hAnsiTheme="majorHAnsi" w:cs="Times New Roman"/>
          <w:lang w:val="de-CH" w:eastAsia="en-US"/>
        </w:rPr>
        <w:t>website</w:t>
      </w:r>
      <w:proofErr w:type="spellEnd"/>
      <w:r w:rsidRPr="00016F74">
        <w:rPr>
          <w:rFonts w:asciiTheme="majorHAnsi" w:eastAsia="Calibri" w:hAnsiTheme="majorHAnsi" w:cs="Times New Roman"/>
          <w:lang w:val="de-CH" w:eastAsia="en-US"/>
        </w:rPr>
        <w:t xml:space="preserve">: </w:t>
      </w:r>
      <w:hyperlink r:id="rId11" w:history="1">
        <w:r w:rsidRPr="00016F74">
          <w:rPr>
            <w:rStyle w:val="Hyperlink"/>
            <w:rFonts w:asciiTheme="majorHAnsi" w:eastAsia="Calibri" w:hAnsiTheme="majorHAnsi" w:cs="Times New Roman"/>
            <w:lang w:val="de-CH" w:eastAsia="en-US"/>
          </w:rPr>
          <w:t>www.global.ethz.ch</w:t>
        </w:r>
      </w:hyperlink>
    </w:p>
    <w:p w:rsidR="003F2855" w:rsidRPr="00016F74" w:rsidRDefault="003F2855" w:rsidP="000C4C94">
      <w:pPr>
        <w:spacing w:line="276" w:lineRule="auto"/>
        <w:rPr>
          <w:rFonts w:asciiTheme="majorHAnsi" w:eastAsia="SimSun" w:hAnsiTheme="majorHAnsi" w:cs="Times New Roman"/>
          <w:lang w:val="de-CH" w:eastAsia="zh-CN"/>
        </w:rPr>
      </w:pPr>
    </w:p>
    <w:sectPr w:rsidR="003F2855" w:rsidRPr="00016F74" w:rsidSect="009D5CD1">
      <w:headerReference w:type="even" r:id="rId12"/>
      <w:headerReference w:type="default" r:id="rId13"/>
      <w:footerReference w:type="even" r:id="rId14"/>
      <w:footerReference w:type="default" r:id="rId15"/>
      <w:headerReference w:type="first" r:id="rId16"/>
      <w:footerReference w:type="first" r:id="rId17"/>
      <w:pgSz w:w="11900" w:h="16840"/>
      <w:pgMar w:top="2056" w:right="1417" w:bottom="2269" w:left="1417" w:header="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03" w:rsidRDefault="00164903" w:rsidP="00541C8F">
      <w:pPr>
        <w:spacing w:after="0"/>
      </w:pPr>
      <w:r>
        <w:separator/>
      </w:r>
    </w:p>
  </w:endnote>
  <w:endnote w:type="continuationSeparator" w:id="0">
    <w:p w:rsidR="00164903" w:rsidRDefault="00164903" w:rsidP="00541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4"/>
      <w:gridCol w:w="8922"/>
    </w:tblGrid>
    <w:tr w:rsidR="005A7AA4" w:rsidRPr="006E74C2" w:rsidTr="005A7AA4">
      <w:tc>
        <w:tcPr>
          <w:tcW w:w="201" w:type="pct"/>
          <w:tcBorders>
            <w:bottom w:val="nil"/>
            <w:right w:val="single" w:sz="4" w:space="0" w:color="BFBFBF"/>
          </w:tcBorders>
        </w:tcPr>
        <w:p w:rsidR="005A7AA4" w:rsidRDefault="006A075B">
          <w:pPr>
            <w:spacing w:after="0"/>
            <w:jc w:val="right"/>
            <w:rPr>
              <w:rFonts w:ascii="Calibri" w:eastAsia="Cambria" w:hAnsi="Calibri"/>
              <w:b/>
              <w:color w:val="595959" w:themeColor="text1" w:themeTint="A6"/>
            </w:rPr>
          </w:pPr>
          <w:r>
            <w:rPr>
              <w:rFonts w:ascii="Calibri" w:hAnsi="Calibri"/>
              <w:b/>
              <w:color w:val="595959" w:themeColor="text1" w:themeTint="A6"/>
            </w:rPr>
            <w:fldChar w:fldCharType="begin"/>
          </w:r>
          <w:r w:rsidR="005A7AA4">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5A7AA4">
            <w:rPr>
              <w:rFonts w:ascii="Calibri" w:hAnsi="Calibri"/>
              <w:b/>
              <w:noProof/>
              <w:color w:val="595959" w:themeColor="text1" w:themeTint="A6"/>
            </w:rPr>
            <w:t>6</w:t>
          </w:r>
          <w:r>
            <w:rPr>
              <w:rFonts w:ascii="Calibri" w:hAnsi="Calibri"/>
              <w:b/>
              <w:color w:val="595959" w:themeColor="text1" w:themeTint="A6"/>
            </w:rPr>
            <w:fldChar w:fldCharType="end"/>
          </w:r>
        </w:p>
      </w:tc>
      <w:tc>
        <w:tcPr>
          <w:tcW w:w="4799" w:type="pct"/>
          <w:tcBorders>
            <w:left w:val="single" w:sz="4" w:space="0" w:color="BFBFBF"/>
            <w:bottom w:val="nil"/>
          </w:tcBorders>
        </w:tcPr>
        <w:p w:rsidR="005A7AA4" w:rsidRPr="00132DC7" w:rsidRDefault="006E74C2">
          <w:pPr>
            <w:spacing w:after="0"/>
            <w:rPr>
              <w:rFonts w:ascii="Calibri" w:eastAsia="Cambria" w:hAnsi="Calibri"/>
              <w:color w:val="595959" w:themeColor="text1" w:themeTint="A6"/>
              <w:lang w:val="en-US"/>
            </w:rPr>
          </w:pPr>
          <w:sdt>
            <w:sdtPr>
              <w:rPr>
                <w:rFonts w:ascii="Calibri" w:hAnsi="Calibri"/>
                <w:b/>
                <w:bCs/>
                <w:caps/>
                <w:color w:val="595959" w:themeColor="text1" w:themeTint="A6"/>
                <w:lang w:val="en-US"/>
              </w:rPr>
              <w:alias w:val="[Titel]"/>
              <w:id w:val="-1812397384"/>
              <w:placeholder>
                <w:docPart w:val="C907C613F85672449D1E720F58E8C733"/>
              </w:placeholder>
              <w:dataBinding w:prefixMappings="xmlns:ns0='http://schemas.openxmlformats.org/package/2006/metadata/core-properties' xmlns:ns1='http://purl.org/dc/elements/1.1/'" w:xpath="/ns0:coreProperties[1]/ns1:title[1]" w:storeItemID="{6C3C8BC8-F283-45AE-878A-BAB7291924A1}"/>
              <w:text/>
            </w:sdtPr>
            <w:sdtEndPr/>
            <w:sdtContent>
              <w:r w:rsidR="0024766F" w:rsidRPr="0024766F">
                <w:rPr>
                  <w:rFonts w:ascii="Calibri" w:hAnsi="Calibri"/>
                  <w:b/>
                  <w:bCs/>
                  <w:caps/>
                  <w:color w:val="595959" w:themeColor="text1" w:themeTint="A6"/>
                  <w:lang w:val="en-US"/>
                </w:rPr>
                <w:t>Call for Stepping Proposals, SSSTC, Dec.2014.</w:t>
              </w:r>
            </w:sdtContent>
          </w:sdt>
        </w:p>
      </w:tc>
    </w:tr>
  </w:tbl>
  <w:p w:rsidR="005A7AA4" w:rsidRPr="00132DC7" w:rsidRDefault="005A7AA4">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54"/>
      <w:gridCol w:w="342"/>
    </w:tblGrid>
    <w:tr w:rsidR="005A7AA4" w:rsidRPr="004C1681" w:rsidTr="005A7AA4">
      <w:tc>
        <w:tcPr>
          <w:tcW w:w="4816" w:type="pct"/>
          <w:tcBorders>
            <w:bottom w:val="nil"/>
            <w:right w:val="single" w:sz="4" w:space="0" w:color="BFBFBF"/>
          </w:tcBorders>
        </w:tcPr>
        <w:p w:rsidR="005A7AA4" w:rsidRPr="00132DC7" w:rsidRDefault="006E74C2" w:rsidP="0024766F">
          <w:pPr>
            <w:spacing w:after="0"/>
            <w:jc w:val="right"/>
            <w:rPr>
              <w:rFonts w:asciiTheme="majorHAnsi" w:eastAsia="Cambria" w:hAnsiTheme="majorHAnsi" w:cstheme="majorHAnsi"/>
              <w:b/>
              <w:color w:val="595959" w:themeColor="text1" w:themeTint="A6"/>
              <w:sz w:val="18"/>
              <w:szCs w:val="18"/>
              <w:lang w:val="en-US"/>
            </w:rPr>
          </w:pPr>
          <w:sdt>
            <w:sdtPr>
              <w:rPr>
                <w:rFonts w:asciiTheme="majorHAnsi" w:hAnsiTheme="majorHAnsi" w:cstheme="majorHAnsi"/>
                <w:sz w:val="20"/>
                <w:szCs w:val="20"/>
                <w:lang w:val="en-US"/>
              </w:rPr>
              <w:alias w:val="[Titel]"/>
              <w:id w:val="176972171"/>
              <w:dataBinding w:prefixMappings="xmlns:ns0='http://schemas.openxmlformats.org/package/2006/metadata/core-properties' xmlns:ns1='http://purl.org/dc/elements/1.1/'" w:xpath="/ns0:coreProperties[1]/ns1:title[1]" w:storeItemID="{6C3C8BC8-F283-45AE-878A-BAB7291924A1}"/>
              <w:text/>
            </w:sdtPr>
            <w:sdtEndPr/>
            <w:sdtContent>
              <w:r w:rsidR="001007F1" w:rsidRPr="007B17A7">
                <w:rPr>
                  <w:rFonts w:asciiTheme="majorHAnsi" w:hAnsiTheme="majorHAnsi" w:cstheme="majorHAnsi"/>
                  <w:sz w:val="20"/>
                  <w:szCs w:val="20"/>
                  <w:lang w:val="en-US"/>
                </w:rPr>
                <w:t xml:space="preserve">Call for </w:t>
              </w:r>
              <w:r w:rsidR="001007F1">
                <w:rPr>
                  <w:rFonts w:asciiTheme="majorHAnsi" w:hAnsiTheme="majorHAnsi" w:cstheme="majorHAnsi"/>
                  <w:sz w:val="20"/>
                  <w:szCs w:val="20"/>
                  <w:lang w:val="en-US"/>
                </w:rPr>
                <w:t xml:space="preserve">Stepping Proposals, SSSTC, </w:t>
              </w:r>
              <w:r w:rsidR="0024766F">
                <w:rPr>
                  <w:rFonts w:asciiTheme="majorHAnsi" w:hAnsiTheme="majorHAnsi" w:cstheme="majorHAnsi"/>
                  <w:sz w:val="20"/>
                  <w:szCs w:val="20"/>
                  <w:lang w:val="en-US"/>
                </w:rPr>
                <w:t>Dec.</w:t>
              </w:r>
              <w:r w:rsidR="00016F74">
                <w:rPr>
                  <w:rFonts w:asciiTheme="majorHAnsi" w:hAnsiTheme="majorHAnsi" w:cstheme="majorHAnsi"/>
                  <w:sz w:val="20"/>
                  <w:szCs w:val="20"/>
                  <w:lang w:val="en-US"/>
                </w:rPr>
                <w:t>2014</w:t>
              </w:r>
              <w:r w:rsidR="001007F1" w:rsidRPr="007B17A7">
                <w:rPr>
                  <w:rFonts w:asciiTheme="majorHAnsi" w:hAnsiTheme="majorHAnsi" w:cstheme="majorHAnsi"/>
                  <w:sz w:val="20"/>
                  <w:szCs w:val="20"/>
                  <w:lang w:val="en-US"/>
                </w:rPr>
                <w:t>.</w:t>
              </w:r>
            </w:sdtContent>
          </w:sdt>
        </w:p>
      </w:tc>
      <w:tc>
        <w:tcPr>
          <w:tcW w:w="184" w:type="pct"/>
          <w:tcBorders>
            <w:left w:val="single" w:sz="4" w:space="0" w:color="BFBFBF"/>
            <w:bottom w:val="nil"/>
          </w:tcBorders>
        </w:tcPr>
        <w:p w:rsidR="005A7AA4" w:rsidRPr="004C1681" w:rsidRDefault="006A075B">
          <w:pPr>
            <w:spacing w:after="0"/>
            <w:rPr>
              <w:rFonts w:ascii="Arial" w:eastAsia="Cambria" w:hAnsi="Arial" w:cs="Arial"/>
              <w:color w:val="595959" w:themeColor="text1" w:themeTint="A6"/>
              <w:sz w:val="18"/>
              <w:szCs w:val="18"/>
            </w:rPr>
          </w:pPr>
          <w:r w:rsidRPr="004C1681">
            <w:rPr>
              <w:rFonts w:ascii="Arial" w:hAnsi="Arial" w:cs="Arial"/>
              <w:b/>
              <w:color w:val="595959" w:themeColor="text1" w:themeTint="A6"/>
              <w:sz w:val="18"/>
              <w:szCs w:val="18"/>
            </w:rPr>
            <w:fldChar w:fldCharType="begin"/>
          </w:r>
          <w:r w:rsidR="005A7AA4" w:rsidRPr="004C1681">
            <w:rPr>
              <w:rFonts w:ascii="Arial" w:hAnsi="Arial" w:cs="Arial"/>
              <w:b/>
              <w:color w:val="595959" w:themeColor="text1" w:themeTint="A6"/>
              <w:sz w:val="18"/>
              <w:szCs w:val="18"/>
            </w:rPr>
            <w:instrText>PAGE   \* MERGEFORMAT</w:instrText>
          </w:r>
          <w:r w:rsidRPr="004C1681">
            <w:rPr>
              <w:rFonts w:ascii="Arial" w:hAnsi="Arial" w:cs="Arial"/>
              <w:b/>
              <w:color w:val="595959" w:themeColor="text1" w:themeTint="A6"/>
              <w:sz w:val="18"/>
              <w:szCs w:val="18"/>
            </w:rPr>
            <w:fldChar w:fldCharType="separate"/>
          </w:r>
          <w:r w:rsidR="006E74C2">
            <w:rPr>
              <w:rFonts w:ascii="Arial" w:hAnsi="Arial" w:cs="Arial"/>
              <w:b/>
              <w:noProof/>
              <w:color w:val="595959" w:themeColor="text1" w:themeTint="A6"/>
              <w:sz w:val="18"/>
              <w:szCs w:val="18"/>
            </w:rPr>
            <w:t>2</w:t>
          </w:r>
          <w:r w:rsidRPr="004C1681">
            <w:rPr>
              <w:rFonts w:ascii="Arial" w:hAnsi="Arial" w:cs="Arial"/>
              <w:b/>
              <w:color w:val="595959" w:themeColor="text1" w:themeTint="A6"/>
              <w:sz w:val="18"/>
              <w:szCs w:val="18"/>
            </w:rPr>
            <w:fldChar w:fldCharType="end"/>
          </w:r>
        </w:p>
      </w:tc>
    </w:tr>
  </w:tbl>
  <w:p w:rsidR="005A7AA4" w:rsidRPr="00132DC7" w:rsidRDefault="005A7AA4" w:rsidP="00541C8F">
    <w:pPr>
      <w:pStyle w:val="Fuzeile"/>
      <w:ind w:left="-851"/>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Fuzeile"/>
      <w:ind w:left="-851"/>
    </w:pPr>
    <w:r>
      <w:rPr>
        <w:noProof/>
        <w:lang w:val="de-CH" w:eastAsia="de-CH"/>
      </w:rPr>
      <w:drawing>
        <wp:inline distT="0" distB="0" distL="0" distR="0" wp14:anchorId="0D2F1486" wp14:editId="6233099B">
          <wp:extent cx="6858000" cy="533400"/>
          <wp:effectExtent l="0" t="0" r="0" b="0"/>
          <wp:docPr id="6" name="101123_SSSTC_Template_Word_Log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Logos.eps"/>
                  <pic:cNvPicPr/>
                </pic:nvPicPr>
                <pic:blipFill>
                  <a:blip r:embed="rId1">
                    <a:extLst>
                      <a:ext uri="{28A0092B-C50C-407E-A947-70E740481C1C}">
                        <a14:useLocalDpi xmlns:a14="http://schemas.microsoft.com/office/drawing/2010/main" val="0"/>
                      </a:ext>
                    </a:extLst>
                  </a:blip>
                  <a:stretch>
                    <a:fillRect/>
                  </a:stretch>
                </pic:blipFill>
                <pic:spPr>
                  <a:xfrm>
                    <a:off x="0" y="0"/>
                    <a:ext cx="6858000" cy="533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03" w:rsidRDefault="00164903" w:rsidP="00541C8F">
      <w:pPr>
        <w:spacing w:after="0"/>
      </w:pPr>
      <w:r>
        <w:separator/>
      </w:r>
    </w:p>
  </w:footnote>
  <w:footnote w:type="continuationSeparator" w:id="0">
    <w:p w:rsidR="00164903" w:rsidRDefault="00164903" w:rsidP="00541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9D5CD1">
    <w:pPr>
      <w:pStyle w:val="Kopfzeile"/>
      <w:ind w:left="-1417"/>
    </w:pPr>
    <w:r>
      <w:rPr>
        <w:noProof/>
        <w:lang w:val="de-CH" w:eastAsia="de-CH"/>
      </w:rPr>
      <w:drawing>
        <wp:inline distT="0" distB="0" distL="0" distR="0" wp14:anchorId="39815111" wp14:editId="310FC65A">
          <wp:extent cx="7560000" cy="926446"/>
          <wp:effectExtent l="0" t="0" r="0" b="0"/>
          <wp:docPr id="7" name="101123_SSSTC_Template_Word_rot_A4_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seit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9264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541C8F">
    <w:pPr>
      <w:pStyle w:val="Kopfzeile"/>
      <w:ind w:left="-1417"/>
    </w:pPr>
    <w:r>
      <w:rPr>
        <w:noProof/>
        <w:lang w:val="de-CH" w:eastAsia="de-CH"/>
      </w:rPr>
      <w:drawing>
        <wp:inline distT="0" distB="0" distL="0" distR="0" wp14:anchorId="453947FB" wp14:editId="418B477E">
          <wp:extent cx="7560687" cy="792652"/>
          <wp:effectExtent l="0" t="0" r="8890" b="0"/>
          <wp:docPr id="2"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60687" cy="7926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Kopfzeile"/>
      <w:ind w:left="-1417"/>
    </w:pPr>
    <w:r>
      <w:rPr>
        <w:noProof/>
        <w:lang w:val="de-CH" w:eastAsia="de-CH"/>
      </w:rPr>
      <w:drawing>
        <wp:inline distT="0" distB="0" distL="0" distR="0" wp14:anchorId="1742886A" wp14:editId="6E78039A">
          <wp:extent cx="7534457" cy="899274"/>
          <wp:effectExtent l="0" t="0" r="9525" b="0"/>
          <wp:docPr id="5"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34457" cy="899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E8D"/>
    <w:multiLevelType w:val="hybridMultilevel"/>
    <w:tmpl w:val="3922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0027"/>
    <w:multiLevelType w:val="hybridMultilevel"/>
    <w:tmpl w:val="23D88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786C61"/>
    <w:multiLevelType w:val="hybridMultilevel"/>
    <w:tmpl w:val="9ADC7A48"/>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4B93F13"/>
    <w:multiLevelType w:val="multilevel"/>
    <w:tmpl w:val="CF04584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6496D51"/>
    <w:multiLevelType w:val="hybridMultilevel"/>
    <w:tmpl w:val="48E4A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2D178B"/>
    <w:multiLevelType w:val="multilevel"/>
    <w:tmpl w:val="8DD236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22B5D42"/>
    <w:multiLevelType w:val="hybridMultilevel"/>
    <w:tmpl w:val="C5EA58C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81A0E94"/>
    <w:multiLevelType w:val="hybridMultilevel"/>
    <w:tmpl w:val="DAD6D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0925BEE"/>
    <w:multiLevelType w:val="hybridMultilevel"/>
    <w:tmpl w:val="42EE2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FB46FE"/>
    <w:multiLevelType w:val="hybridMultilevel"/>
    <w:tmpl w:val="9A14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C0743"/>
    <w:multiLevelType w:val="hybridMultilevel"/>
    <w:tmpl w:val="357E890C"/>
    <w:lvl w:ilvl="0" w:tplc="FFFFFFFF">
      <w:start w:val="7"/>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C3763B0"/>
    <w:multiLevelType w:val="hybridMultilevel"/>
    <w:tmpl w:val="3DF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50F5D"/>
    <w:multiLevelType w:val="hybridMultilevel"/>
    <w:tmpl w:val="1974D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60752"/>
    <w:multiLevelType w:val="hybridMultilevel"/>
    <w:tmpl w:val="FC5CDA90"/>
    <w:lvl w:ilvl="0" w:tplc="F3E422A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3"/>
  </w:num>
  <w:num w:numId="3">
    <w:abstractNumId w:val="2"/>
  </w:num>
  <w:num w:numId="4">
    <w:abstractNumId w:val="10"/>
  </w:num>
  <w:num w:numId="5">
    <w:abstractNumId w:val="13"/>
  </w:num>
  <w:num w:numId="6">
    <w:abstractNumId w:val="6"/>
  </w:num>
  <w:num w:numId="7">
    <w:abstractNumId w:val="0"/>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85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8F"/>
    <w:rsid w:val="00016F74"/>
    <w:rsid w:val="000403D3"/>
    <w:rsid w:val="0004219C"/>
    <w:rsid w:val="00093341"/>
    <w:rsid w:val="000A796F"/>
    <w:rsid w:val="000C4C94"/>
    <w:rsid w:val="000F1F72"/>
    <w:rsid w:val="001007F1"/>
    <w:rsid w:val="001219AF"/>
    <w:rsid w:val="00126752"/>
    <w:rsid w:val="00132DC7"/>
    <w:rsid w:val="0015122F"/>
    <w:rsid w:val="00164903"/>
    <w:rsid w:val="001E6C6C"/>
    <w:rsid w:val="00234F2C"/>
    <w:rsid w:val="0024766F"/>
    <w:rsid w:val="00251AA0"/>
    <w:rsid w:val="00286DF3"/>
    <w:rsid w:val="002A4C72"/>
    <w:rsid w:val="002A55E3"/>
    <w:rsid w:val="002C19D4"/>
    <w:rsid w:val="00364D2C"/>
    <w:rsid w:val="003B1E24"/>
    <w:rsid w:val="003F2855"/>
    <w:rsid w:val="003F4544"/>
    <w:rsid w:val="00400DDF"/>
    <w:rsid w:val="00451DC5"/>
    <w:rsid w:val="00490370"/>
    <w:rsid w:val="004C1681"/>
    <w:rsid w:val="00527E5E"/>
    <w:rsid w:val="00541C8F"/>
    <w:rsid w:val="00570103"/>
    <w:rsid w:val="005A7AA4"/>
    <w:rsid w:val="005B0D8A"/>
    <w:rsid w:val="005B3D39"/>
    <w:rsid w:val="00603297"/>
    <w:rsid w:val="006560AF"/>
    <w:rsid w:val="00682765"/>
    <w:rsid w:val="006A075B"/>
    <w:rsid w:val="006E74C2"/>
    <w:rsid w:val="00721B29"/>
    <w:rsid w:val="00750616"/>
    <w:rsid w:val="00794468"/>
    <w:rsid w:val="007B17A7"/>
    <w:rsid w:val="00822A2A"/>
    <w:rsid w:val="0084525E"/>
    <w:rsid w:val="00934132"/>
    <w:rsid w:val="00935BFD"/>
    <w:rsid w:val="0095644F"/>
    <w:rsid w:val="00956C7A"/>
    <w:rsid w:val="00974825"/>
    <w:rsid w:val="009D5CD1"/>
    <w:rsid w:val="00A10AD0"/>
    <w:rsid w:val="00A86B64"/>
    <w:rsid w:val="00AE1422"/>
    <w:rsid w:val="00B20D4F"/>
    <w:rsid w:val="00B54D21"/>
    <w:rsid w:val="00B55D71"/>
    <w:rsid w:val="00B866F7"/>
    <w:rsid w:val="00BB2169"/>
    <w:rsid w:val="00BF105C"/>
    <w:rsid w:val="00C26B12"/>
    <w:rsid w:val="00CB44D7"/>
    <w:rsid w:val="00D049BA"/>
    <w:rsid w:val="00D502C3"/>
    <w:rsid w:val="00D57B36"/>
    <w:rsid w:val="00D9231F"/>
    <w:rsid w:val="00D943AB"/>
    <w:rsid w:val="00E42071"/>
    <w:rsid w:val="00E44D1C"/>
    <w:rsid w:val="00E524EF"/>
    <w:rsid w:val="00E852ED"/>
    <w:rsid w:val="00E85F0C"/>
    <w:rsid w:val="00F216AD"/>
    <w:rsid w:val="00F37E40"/>
    <w:rsid w:val="00F8411A"/>
    <w:rsid w:val="00FA2AE2"/>
    <w:rsid w:val="00FB3D9D"/>
    <w:rsid w:val="00FC2E56"/>
    <w:rsid w:val="00FD0F9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B12"/>
    <w:rPr>
      <w:sz w:val="24"/>
      <w:szCs w:val="24"/>
    </w:rPr>
  </w:style>
  <w:style w:type="paragraph" w:styleId="berschrift1">
    <w:name w:val="heading 1"/>
    <w:basedOn w:val="Standard"/>
    <w:next w:val="Standard"/>
    <w:link w:val="berschrift1Zchn"/>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berschrift2">
    <w:name w:val="heading 2"/>
    <w:basedOn w:val="berschrift1"/>
    <w:next w:val="Standard"/>
    <w:link w:val="berschrift2Zchn"/>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C26B12"/>
  </w:style>
  <w:style w:type="paragraph" w:customStyle="1" w:styleId="Lauftext">
    <w:name w:val="Lauftext"/>
    <w:basedOn w:val="Standard"/>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Standard"/>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berschrift1Zchn">
    <w:name w:val="Überschrift 1 Zchn"/>
    <w:basedOn w:val="Absatz-Standardschriftart"/>
    <w:link w:val="berschrift1"/>
    <w:rsid w:val="00093341"/>
    <w:rPr>
      <w:rFonts w:ascii="ETH SemiBold" w:eastAsia="Times New Roman" w:hAnsi="ETH SemiBold" w:cs="Arial"/>
      <w:kern w:val="32"/>
      <w:sz w:val="52"/>
      <w:szCs w:val="28"/>
      <w:lang w:val="de-CH" w:eastAsia="de-DE"/>
    </w:rPr>
  </w:style>
  <w:style w:type="character" w:customStyle="1" w:styleId="berschrift2Zchn">
    <w:name w:val="Überschrift 2 Zchn"/>
    <w:basedOn w:val="berschrift1Zchn"/>
    <w:link w:val="berschrift2"/>
    <w:rsid w:val="00603297"/>
    <w:rPr>
      <w:rFonts w:ascii="ETH Light" w:eastAsia="Times New Roman" w:hAnsi="ETH Light" w:cs="Arial"/>
      <w:b/>
      <w:color w:val="365F91" w:themeColor="accent1" w:themeShade="BF"/>
      <w:kern w:val="28"/>
      <w:sz w:val="22"/>
      <w:szCs w:val="28"/>
      <w:lang w:val="de-CH" w:eastAsia="de-CH"/>
    </w:rPr>
  </w:style>
  <w:style w:type="paragraph" w:styleId="Verzeichnis1">
    <w:name w:val="toc 1"/>
    <w:basedOn w:val="Standard"/>
    <w:next w:val="Standard"/>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Verzeichnis2">
    <w:name w:val="toc 2"/>
    <w:basedOn w:val="Standard"/>
    <w:next w:val="Standard"/>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Kopfzeile">
    <w:name w:val="header"/>
    <w:basedOn w:val="Standard"/>
    <w:link w:val="KopfzeileZchn"/>
    <w:uiPriority w:val="99"/>
    <w:unhideWhenUsed/>
    <w:rsid w:val="00541C8F"/>
    <w:pPr>
      <w:tabs>
        <w:tab w:val="center" w:pos="4536"/>
        <w:tab w:val="right" w:pos="9072"/>
      </w:tabs>
      <w:spacing w:after="0"/>
    </w:pPr>
  </w:style>
  <w:style w:type="character" w:customStyle="1" w:styleId="KopfzeileZchn">
    <w:name w:val="Kopfzeile Zchn"/>
    <w:basedOn w:val="Absatz-Standardschriftart"/>
    <w:link w:val="Kopfzeile"/>
    <w:uiPriority w:val="99"/>
    <w:rsid w:val="00541C8F"/>
    <w:rPr>
      <w:sz w:val="24"/>
      <w:szCs w:val="24"/>
    </w:rPr>
  </w:style>
  <w:style w:type="paragraph" w:styleId="Fuzeile">
    <w:name w:val="footer"/>
    <w:basedOn w:val="Standard"/>
    <w:link w:val="FuzeileZchn"/>
    <w:uiPriority w:val="99"/>
    <w:unhideWhenUsed/>
    <w:rsid w:val="00541C8F"/>
    <w:pPr>
      <w:tabs>
        <w:tab w:val="center" w:pos="4536"/>
        <w:tab w:val="right" w:pos="9072"/>
      </w:tabs>
      <w:spacing w:after="0"/>
    </w:pPr>
  </w:style>
  <w:style w:type="character" w:customStyle="1" w:styleId="FuzeileZchn">
    <w:name w:val="Fußzeile Zchn"/>
    <w:basedOn w:val="Absatz-Standardschriftart"/>
    <w:link w:val="Fuzeile"/>
    <w:uiPriority w:val="99"/>
    <w:rsid w:val="00541C8F"/>
    <w:rPr>
      <w:sz w:val="24"/>
      <w:szCs w:val="24"/>
    </w:rPr>
  </w:style>
  <w:style w:type="paragraph" w:styleId="Sprechblasentext">
    <w:name w:val="Balloon Text"/>
    <w:basedOn w:val="Standard"/>
    <w:link w:val="SprechblasentextZchn"/>
    <w:uiPriority w:val="99"/>
    <w:semiHidden/>
    <w:unhideWhenUsed/>
    <w:rsid w:val="00541C8F"/>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C8F"/>
    <w:rPr>
      <w:rFonts w:ascii="Lucida Grande" w:hAnsi="Lucida Grande" w:cs="Lucida Grande"/>
      <w:sz w:val="18"/>
      <w:szCs w:val="18"/>
    </w:rPr>
  </w:style>
  <w:style w:type="character" w:styleId="Seitenzahl">
    <w:name w:val="page number"/>
    <w:basedOn w:val="Absatz-Standardschriftart"/>
    <w:uiPriority w:val="99"/>
    <w:semiHidden/>
    <w:unhideWhenUsed/>
    <w:rsid w:val="00451DC5"/>
  </w:style>
  <w:style w:type="paragraph" w:customStyle="1" w:styleId="Lauftext913pt">
    <w:name w:val="Lauftext  9/13pt"/>
    <w:basedOn w:val="Standard"/>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Absatz-Standardschriftart"/>
    <w:rsid w:val="00132DC7"/>
    <w:rPr>
      <w:color w:val="0000FF"/>
      <w:u w:val="single"/>
    </w:rPr>
  </w:style>
  <w:style w:type="character" w:styleId="Kommentarzeichen">
    <w:name w:val="annotation reference"/>
    <w:uiPriority w:val="99"/>
    <w:semiHidden/>
    <w:rsid w:val="00794468"/>
    <w:rPr>
      <w:rFonts w:cs="Times New Roman"/>
      <w:sz w:val="16"/>
      <w:szCs w:val="16"/>
    </w:rPr>
  </w:style>
  <w:style w:type="paragraph" w:styleId="Kommentartext">
    <w:name w:val="annotation text"/>
    <w:basedOn w:val="Standard"/>
    <w:link w:val="KommentartextZchn"/>
    <w:uiPriority w:val="99"/>
    <w:rsid w:val="00794468"/>
    <w:rPr>
      <w:rFonts w:ascii="Calibri" w:eastAsia="SimSun" w:hAnsi="Calibri" w:cs="Times New Roman"/>
      <w:sz w:val="20"/>
      <w:szCs w:val="20"/>
      <w:lang w:val="en-US" w:eastAsia="en-US"/>
    </w:rPr>
  </w:style>
  <w:style w:type="character" w:customStyle="1" w:styleId="KommentartextZchn">
    <w:name w:val="Kommentartext Zchn"/>
    <w:basedOn w:val="Absatz-Standardschriftart"/>
    <w:link w:val="Kommentartext"/>
    <w:uiPriority w:val="99"/>
    <w:rsid w:val="00794468"/>
    <w:rPr>
      <w:rFonts w:ascii="Calibri" w:eastAsia="SimSun" w:hAnsi="Calibri" w:cs="Times New Roman"/>
      <w:lang w:val="en-US" w:eastAsia="en-US"/>
    </w:rPr>
  </w:style>
  <w:style w:type="paragraph" w:styleId="Listenabsatz">
    <w:name w:val="List Paragraph"/>
    <w:basedOn w:val="Standard"/>
    <w:uiPriority w:val="34"/>
    <w:qFormat/>
    <w:rsid w:val="00E44D1C"/>
    <w:pPr>
      <w:ind w:left="720"/>
      <w:contextualSpacing/>
    </w:pPr>
  </w:style>
  <w:style w:type="paragraph" w:styleId="Kommentarthema">
    <w:name w:val="annotation subject"/>
    <w:basedOn w:val="Kommentartext"/>
    <w:next w:val="Kommentartext"/>
    <w:link w:val="KommentarthemaZchn"/>
    <w:uiPriority w:val="99"/>
    <w:semiHidden/>
    <w:unhideWhenUsed/>
    <w:rsid w:val="002A55E3"/>
    <w:rPr>
      <w:rFonts w:asciiTheme="minorHAnsi" w:eastAsiaTheme="minorEastAsia" w:hAnsiTheme="minorHAnsi" w:cstheme="minorBidi"/>
      <w:b/>
      <w:bCs/>
      <w:lang w:val="de-DE" w:eastAsia="ja-JP"/>
    </w:rPr>
  </w:style>
  <w:style w:type="character" w:customStyle="1" w:styleId="KommentarthemaZchn">
    <w:name w:val="Kommentarthema Zchn"/>
    <w:basedOn w:val="KommentartextZchn"/>
    <w:link w:val="Kommentarthema"/>
    <w:uiPriority w:val="99"/>
    <w:semiHidden/>
    <w:rsid w:val="002A55E3"/>
    <w:rPr>
      <w:rFonts w:ascii="Calibri" w:eastAsia="SimSun" w:hAnsi="Calibri"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B12"/>
    <w:rPr>
      <w:sz w:val="24"/>
      <w:szCs w:val="24"/>
    </w:rPr>
  </w:style>
  <w:style w:type="paragraph" w:styleId="berschrift1">
    <w:name w:val="heading 1"/>
    <w:basedOn w:val="Standard"/>
    <w:next w:val="Standard"/>
    <w:link w:val="berschrift1Zchn"/>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berschrift2">
    <w:name w:val="heading 2"/>
    <w:basedOn w:val="berschrift1"/>
    <w:next w:val="Standard"/>
    <w:link w:val="berschrift2Zchn"/>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C26B12"/>
  </w:style>
  <w:style w:type="paragraph" w:customStyle="1" w:styleId="Lauftext">
    <w:name w:val="Lauftext"/>
    <w:basedOn w:val="Standard"/>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Standard"/>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berschrift1Zchn">
    <w:name w:val="Überschrift 1 Zchn"/>
    <w:basedOn w:val="Absatz-Standardschriftart"/>
    <w:link w:val="berschrift1"/>
    <w:rsid w:val="00093341"/>
    <w:rPr>
      <w:rFonts w:ascii="ETH SemiBold" w:eastAsia="Times New Roman" w:hAnsi="ETH SemiBold" w:cs="Arial"/>
      <w:kern w:val="32"/>
      <w:sz w:val="52"/>
      <w:szCs w:val="28"/>
      <w:lang w:val="de-CH" w:eastAsia="de-DE"/>
    </w:rPr>
  </w:style>
  <w:style w:type="character" w:customStyle="1" w:styleId="berschrift2Zchn">
    <w:name w:val="Überschrift 2 Zchn"/>
    <w:basedOn w:val="berschrift1Zchn"/>
    <w:link w:val="berschrift2"/>
    <w:rsid w:val="00603297"/>
    <w:rPr>
      <w:rFonts w:ascii="ETH Light" w:eastAsia="Times New Roman" w:hAnsi="ETH Light" w:cs="Arial"/>
      <w:b/>
      <w:color w:val="365F91" w:themeColor="accent1" w:themeShade="BF"/>
      <w:kern w:val="28"/>
      <w:sz w:val="22"/>
      <w:szCs w:val="28"/>
      <w:lang w:val="de-CH" w:eastAsia="de-CH"/>
    </w:rPr>
  </w:style>
  <w:style w:type="paragraph" w:styleId="Verzeichnis1">
    <w:name w:val="toc 1"/>
    <w:basedOn w:val="Standard"/>
    <w:next w:val="Standard"/>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Verzeichnis2">
    <w:name w:val="toc 2"/>
    <w:basedOn w:val="Standard"/>
    <w:next w:val="Standard"/>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Kopfzeile">
    <w:name w:val="header"/>
    <w:basedOn w:val="Standard"/>
    <w:link w:val="KopfzeileZchn"/>
    <w:uiPriority w:val="99"/>
    <w:unhideWhenUsed/>
    <w:rsid w:val="00541C8F"/>
    <w:pPr>
      <w:tabs>
        <w:tab w:val="center" w:pos="4536"/>
        <w:tab w:val="right" w:pos="9072"/>
      </w:tabs>
      <w:spacing w:after="0"/>
    </w:pPr>
  </w:style>
  <w:style w:type="character" w:customStyle="1" w:styleId="KopfzeileZchn">
    <w:name w:val="Kopfzeile Zchn"/>
    <w:basedOn w:val="Absatz-Standardschriftart"/>
    <w:link w:val="Kopfzeile"/>
    <w:uiPriority w:val="99"/>
    <w:rsid w:val="00541C8F"/>
    <w:rPr>
      <w:sz w:val="24"/>
      <w:szCs w:val="24"/>
    </w:rPr>
  </w:style>
  <w:style w:type="paragraph" w:styleId="Fuzeile">
    <w:name w:val="footer"/>
    <w:basedOn w:val="Standard"/>
    <w:link w:val="FuzeileZchn"/>
    <w:uiPriority w:val="99"/>
    <w:unhideWhenUsed/>
    <w:rsid w:val="00541C8F"/>
    <w:pPr>
      <w:tabs>
        <w:tab w:val="center" w:pos="4536"/>
        <w:tab w:val="right" w:pos="9072"/>
      </w:tabs>
      <w:spacing w:after="0"/>
    </w:pPr>
  </w:style>
  <w:style w:type="character" w:customStyle="1" w:styleId="FuzeileZchn">
    <w:name w:val="Fußzeile Zchn"/>
    <w:basedOn w:val="Absatz-Standardschriftart"/>
    <w:link w:val="Fuzeile"/>
    <w:uiPriority w:val="99"/>
    <w:rsid w:val="00541C8F"/>
    <w:rPr>
      <w:sz w:val="24"/>
      <w:szCs w:val="24"/>
    </w:rPr>
  </w:style>
  <w:style w:type="paragraph" w:styleId="Sprechblasentext">
    <w:name w:val="Balloon Text"/>
    <w:basedOn w:val="Standard"/>
    <w:link w:val="SprechblasentextZchn"/>
    <w:uiPriority w:val="99"/>
    <w:semiHidden/>
    <w:unhideWhenUsed/>
    <w:rsid w:val="00541C8F"/>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C8F"/>
    <w:rPr>
      <w:rFonts w:ascii="Lucida Grande" w:hAnsi="Lucida Grande" w:cs="Lucida Grande"/>
      <w:sz w:val="18"/>
      <w:szCs w:val="18"/>
    </w:rPr>
  </w:style>
  <w:style w:type="character" w:styleId="Seitenzahl">
    <w:name w:val="page number"/>
    <w:basedOn w:val="Absatz-Standardschriftart"/>
    <w:uiPriority w:val="99"/>
    <w:semiHidden/>
    <w:unhideWhenUsed/>
    <w:rsid w:val="00451DC5"/>
  </w:style>
  <w:style w:type="paragraph" w:customStyle="1" w:styleId="Lauftext913pt">
    <w:name w:val="Lauftext  9/13pt"/>
    <w:basedOn w:val="Standard"/>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Absatz-Standardschriftart"/>
    <w:rsid w:val="00132DC7"/>
    <w:rPr>
      <w:color w:val="0000FF"/>
      <w:u w:val="single"/>
    </w:rPr>
  </w:style>
  <w:style w:type="character" w:styleId="Kommentarzeichen">
    <w:name w:val="annotation reference"/>
    <w:uiPriority w:val="99"/>
    <w:semiHidden/>
    <w:rsid w:val="00794468"/>
    <w:rPr>
      <w:rFonts w:cs="Times New Roman"/>
      <w:sz w:val="16"/>
      <w:szCs w:val="16"/>
    </w:rPr>
  </w:style>
  <w:style w:type="paragraph" w:styleId="Kommentartext">
    <w:name w:val="annotation text"/>
    <w:basedOn w:val="Standard"/>
    <w:link w:val="KommentartextZchn"/>
    <w:uiPriority w:val="99"/>
    <w:rsid w:val="00794468"/>
    <w:rPr>
      <w:rFonts w:ascii="Calibri" w:eastAsia="SimSun" w:hAnsi="Calibri" w:cs="Times New Roman"/>
      <w:sz w:val="20"/>
      <w:szCs w:val="20"/>
      <w:lang w:val="en-US" w:eastAsia="en-US"/>
    </w:rPr>
  </w:style>
  <w:style w:type="character" w:customStyle="1" w:styleId="KommentartextZchn">
    <w:name w:val="Kommentartext Zchn"/>
    <w:basedOn w:val="Absatz-Standardschriftart"/>
    <w:link w:val="Kommentartext"/>
    <w:uiPriority w:val="99"/>
    <w:rsid w:val="00794468"/>
    <w:rPr>
      <w:rFonts w:ascii="Calibri" w:eastAsia="SimSun" w:hAnsi="Calibri" w:cs="Times New Roman"/>
      <w:lang w:val="en-US" w:eastAsia="en-US"/>
    </w:rPr>
  </w:style>
  <w:style w:type="paragraph" w:styleId="Listenabsatz">
    <w:name w:val="List Paragraph"/>
    <w:basedOn w:val="Standard"/>
    <w:uiPriority w:val="34"/>
    <w:qFormat/>
    <w:rsid w:val="00E44D1C"/>
    <w:pPr>
      <w:ind w:left="720"/>
      <w:contextualSpacing/>
    </w:pPr>
  </w:style>
  <w:style w:type="paragraph" w:styleId="Kommentarthema">
    <w:name w:val="annotation subject"/>
    <w:basedOn w:val="Kommentartext"/>
    <w:next w:val="Kommentartext"/>
    <w:link w:val="KommentarthemaZchn"/>
    <w:uiPriority w:val="99"/>
    <w:semiHidden/>
    <w:unhideWhenUsed/>
    <w:rsid w:val="002A55E3"/>
    <w:rPr>
      <w:rFonts w:asciiTheme="minorHAnsi" w:eastAsiaTheme="minorEastAsia" w:hAnsiTheme="minorHAnsi" w:cstheme="minorBidi"/>
      <w:b/>
      <w:bCs/>
      <w:lang w:val="de-DE" w:eastAsia="ja-JP"/>
    </w:rPr>
  </w:style>
  <w:style w:type="character" w:customStyle="1" w:styleId="KommentarthemaZchn">
    <w:name w:val="Kommentarthema Zchn"/>
    <w:basedOn w:val="KommentartextZchn"/>
    <w:link w:val="Kommentarthema"/>
    <w:uiPriority w:val="99"/>
    <w:semiHidden/>
    <w:rsid w:val="002A55E3"/>
    <w:rPr>
      <w:rFonts w:ascii="Calibri" w:eastAsia="SimSun" w:hAnsi="Calibri"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ethz.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ahel.byland@sl.ethz.ch"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ethz.ch/en/the-eth-zurich/global/swiss-bilateral-programmes/China/about-ssstc1.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file://localhost/Users/kuster/ETH%20Zu%CC%88rich/003_Projekte/172_SSSTC_Templates_Word_PPT/002_Grafik_Druck/004_PDF/101123_SSSTC_Template_Word_rot_A4_seite2.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7C613F85672449D1E720F58E8C733"/>
        <w:category>
          <w:name w:val="Allgemein"/>
          <w:gallery w:val="placeholder"/>
        </w:category>
        <w:types>
          <w:type w:val="bbPlcHdr"/>
        </w:types>
        <w:behaviors>
          <w:behavior w:val="content"/>
        </w:behaviors>
        <w:guid w:val="{0768A170-AE1B-2441-A910-C626CE8D1A6F}"/>
      </w:docPartPr>
      <w:docPartBody>
        <w:p w:rsidR="00420622" w:rsidRDefault="005724CC" w:rsidP="005724CC">
          <w:pPr>
            <w:pStyle w:val="C907C613F85672449D1E720F58E8C733"/>
          </w:pPr>
          <w:r>
            <w:rPr>
              <w:b/>
              <w:bCs/>
              <w:caps/>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724CC"/>
    <w:rsid w:val="001911D7"/>
    <w:rsid w:val="002572DD"/>
    <w:rsid w:val="004010AA"/>
    <w:rsid w:val="00420622"/>
    <w:rsid w:val="005724CC"/>
    <w:rsid w:val="005E5BFE"/>
    <w:rsid w:val="00811D91"/>
    <w:rsid w:val="008F7822"/>
    <w:rsid w:val="00A82998"/>
    <w:rsid w:val="00AC0881"/>
    <w:rsid w:val="00B11961"/>
    <w:rsid w:val="00C254A9"/>
    <w:rsid w:val="00E952C4"/>
    <w:rsid w:val="00EA29D5"/>
    <w:rsid w:val="00EB15A1"/>
    <w:rsid w:val="00F72F08"/>
    <w:rsid w:val="00FE0A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2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907C613F85672449D1E720F58E8C733">
    <w:name w:val="C907C613F85672449D1E720F58E8C733"/>
    <w:rsid w:val="005724CC"/>
  </w:style>
  <w:style w:type="paragraph" w:customStyle="1" w:styleId="FEA0BBF67816524099420696795308E3">
    <w:name w:val="FEA0BBF67816524099420696795308E3"/>
    <w:rsid w:val="005724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A78B-3732-4C47-BC66-34BA768B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7482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Call for Stepping Proposals, SSSTC, Dec.2014.</vt:lpstr>
      <vt:lpstr>Call for Stepping Proposals, SSSTC, December, 2013.</vt:lpstr>
    </vt:vector>
  </TitlesOfParts>
  <Company>ETH Zürich</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Stepping Proposals, SSSTC, Dec.2014.</dc:title>
  <dc:creator>ETH Zürich</dc:creator>
  <cp:lastModifiedBy>Arpagaus  Lucia </cp:lastModifiedBy>
  <cp:revision>2</cp:revision>
  <cp:lastPrinted>2011-06-06T07:45:00Z</cp:lastPrinted>
  <dcterms:created xsi:type="dcterms:W3CDTF">2015-10-13T12:00:00Z</dcterms:created>
  <dcterms:modified xsi:type="dcterms:W3CDTF">2015-10-13T12:00:00Z</dcterms:modified>
</cp:coreProperties>
</file>